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8C" w:rsidRPr="00F23756" w:rsidRDefault="00851927" w:rsidP="00F23756">
      <w:pPr>
        <w:pStyle w:val="a5"/>
        <w:rPr>
          <w:color w:val="002D69" w:themeColor="accent5" w:themeShade="80"/>
        </w:rPr>
      </w:pPr>
      <w:r w:rsidRPr="00F23756">
        <w:rPr>
          <w:color w:val="002D69" w:themeColor="accent5" w:themeShade="8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-186690</wp:posOffset>
            </wp:positionV>
            <wp:extent cx="1419225" cy="1485900"/>
            <wp:effectExtent l="19050" t="0" r="9525" b="0"/>
            <wp:wrapTight wrapText="bothSides">
              <wp:wrapPolygon edited="0">
                <wp:start x="-290" y="0"/>
                <wp:lineTo x="-290" y="21323"/>
                <wp:lineTo x="21745" y="21323"/>
                <wp:lineTo x="21745" y="0"/>
                <wp:lineTo x="-290" y="0"/>
              </wp:wrapPolygon>
            </wp:wrapTight>
            <wp:docPr id="17" name="Рисунок 4" descr="C:\Documents and Settings\User\Мои документы\Мои рисунки\вставки\чит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вставки\чита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837" w:rsidRPr="00F23756">
        <w:rPr>
          <w:color w:val="002D69" w:themeColor="accent5" w:themeShade="80"/>
        </w:rPr>
        <w:t>Отдел обслуживания инвалидов по зрению</w:t>
      </w:r>
    </w:p>
    <w:p w:rsidR="00401837" w:rsidRDefault="00401837" w:rsidP="00401837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01837">
        <w:rPr>
          <w:rFonts w:ascii="Times New Roman" w:hAnsi="Times New Roman" w:cs="Times New Roman"/>
          <w:i/>
          <w:color w:val="00B0F0"/>
          <w:sz w:val="40"/>
          <w:szCs w:val="40"/>
        </w:rPr>
        <w:t xml:space="preserve">Электронная </w:t>
      </w:r>
      <w:r>
        <w:rPr>
          <w:rFonts w:ascii="Times New Roman" w:hAnsi="Times New Roman" w:cs="Times New Roman"/>
          <w:i/>
          <w:color w:val="00B0F0"/>
          <w:sz w:val="40"/>
          <w:szCs w:val="40"/>
        </w:rPr>
        <w:t xml:space="preserve">книжная </w:t>
      </w:r>
      <w:r w:rsidRPr="00401837">
        <w:rPr>
          <w:rFonts w:ascii="Times New Roman" w:hAnsi="Times New Roman" w:cs="Times New Roman"/>
          <w:i/>
          <w:color w:val="00B0F0"/>
          <w:sz w:val="40"/>
          <w:szCs w:val="40"/>
        </w:rPr>
        <w:t>выставка</w:t>
      </w:r>
      <w:r w:rsidRPr="00401837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A1062D" w:rsidRPr="00F23756" w:rsidRDefault="00401837" w:rsidP="00401837">
      <w:pPr>
        <w:spacing w:line="240" w:lineRule="auto"/>
        <w:jc w:val="center"/>
        <w:rPr>
          <w:rFonts w:ascii="Century Gothic" w:hAnsi="Century Gothic" w:cs="Times New Roman"/>
          <w:b/>
          <w:color w:val="0070C0"/>
          <w:sz w:val="40"/>
          <w:szCs w:val="40"/>
        </w:rPr>
      </w:pPr>
      <w:r w:rsidRPr="00F23756">
        <w:rPr>
          <w:rFonts w:ascii="Century Gothic" w:hAnsi="Century Gothic" w:cs="Times New Roman"/>
          <w:b/>
          <w:color w:val="0070C0"/>
          <w:sz w:val="40"/>
          <w:szCs w:val="40"/>
        </w:rPr>
        <w:t>«Стойкость, мужество, преодоление»</w:t>
      </w:r>
    </w:p>
    <w:p w:rsidR="007B2159" w:rsidRPr="00401837" w:rsidRDefault="007B2159" w:rsidP="00401837">
      <w:pPr>
        <w:spacing w:line="240" w:lineRule="auto"/>
        <w:jc w:val="center"/>
        <w:rPr>
          <w:rFonts w:ascii="Century Gothic" w:hAnsi="Century Gothic" w:cs="Times New Roman"/>
          <w:color w:val="0070C0"/>
          <w:sz w:val="40"/>
          <w:szCs w:val="40"/>
        </w:rPr>
      </w:pPr>
    </w:p>
    <w:p w:rsidR="007B2159" w:rsidRPr="007946F4" w:rsidRDefault="00A40D7F" w:rsidP="00A40D7F">
      <w:pPr>
        <w:spacing w:line="240" w:lineRule="auto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946F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«Умей жить и тогда, </w:t>
      </w:r>
    </w:p>
    <w:p w:rsidR="007B2159" w:rsidRPr="007946F4" w:rsidRDefault="00A40D7F" w:rsidP="00A40D7F">
      <w:pPr>
        <w:spacing w:line="240" w:lineRule="auto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946F4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когда жизнь становится невыносимой.</w:t>
      </w:r>
    </w:p>
    <w:p w:rsidR="00401837" w:rsidRPr="007946F4" w:rsidRDefault="00A40D7F" w:rsidP="00A40D7F">
      <w:pPr>
        <w:spacing w:line="240" w:lineRule="auto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946F4">
        <w:rPr>
          <w:rFonts w:ascii="Times New Roman" w:hAnsi="Times New Roman" w:cs="Times New Roman"/>
          <w:b/>
          <w:i/>
          <w:color w:val="FF0000"/>
          <w:sz w:val="40"/>
          <w:szCs w:val="40"/>
        </w:rPr>
        <w:t>Сделай ее полезной»</w:t>
      </w:r>
      <w:r w:rsidR="007B2159" w:rsidRPr="007946F4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p w:rsidR="00A40D7F" w:rsidRPr="007946F4" w:rsidRDefault="007B2159" w:rsidP="007B2159">
      <w:pPr>
        <w:spacing w:line="240" w:lineRule="auto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946F4">
        <w:rPr>
          <w:rFonts w:ascii="Times New Roman" w:hAnsi="Times New Roman" w:cs="Times New Roman"/>
          <w:b/>
          <w:i/>
          <w:color w:val="FF0000"/>
          <w:sz w:val="40"/>
          <w:szCs w:val="40"/>
        </w:rPr>
        <w:t>(</w:t>
      </w:r>
      <w:r w:rsidR="00A40D7F" w:rsidRPr="007946F4">
        <w:rPr>
          <w:rFonts w:ascii="Times New Roman" w:hAnsi="Times New Roman" w:cs="Times New Roman"/>
          <w:b/>
          <w:i/>
          <w:color w:val="FF0000"/>
          <w:sz w:val="40"/>
          <w:szCs w:val="40"/>
        </w:rPr>
        <w:t>Н. Островский</w:t>
      </w:r>
      <w:r w:rsidRPr="007946F4">
        <w:rPr>
          <w:rFonts w:ascii="Times New Roman" w:hAnsi="Times New Roman" w:cs="Times New Roman"/>
          <w:b/>
          <w:i/>
          <w:color w:val="FF0000"/>
          <w:sz w:val="40"/>
          <w:szCs w:val="40"/>
        </w:rPr>
        <w:t>)</w:t>
      </w:r>
    </w:p>
    <w:p w:rsidR="00E440D3" w:rsidRPr="00A61055" w:rsidRDefault="00E440D3" w:rsidP="00E440D3">
      <w:pPr>
        <w:jc w:val="both"/>
        <w:rPr>
          <w:rFonts w:ascii="Candara" w:hAnsi="Candara" w:cs="Times New Roman"/>
          <w:color w:val="FF0066"/>
          <w:sz w:val="40"/>
          <w:szCs w:val="40"/>
        </w:rPr>
      </w:pPr>
      <w:r>
        <w:rPr>
          <w:rFonts w:ascii="Candara" w:hAnsi="Candara" w:cs="Times New Roman"/>
          <w:noProof/>
          <w:color w:val="FF0066"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184150</wp:posOffset>
            </wp:positionV>
            <wp:extent cx="1761490" cy="2643505"/>
            <wp:effectExtent l="38100" t="0" r="10160" b="785495"/>
            <wp:wrapTight wrapText="bothSides">
              <wp:wrapPolygon edited="0">
                <wp:start x="467" y="0"/>
                <wp:lineTo x="-467" y="1401"/>
                <wp:lineTo x="-467" y="28018"/>
                <wp:lineTo x="21725" y="28018"/>
                <wp:lineTo x="21725" y="1401"/>
                <wp:lineTo x="21491" y="623"/>
                <wp:lineTo x="20790" y="0"/>
                <wp:lineTo x="467" y="0"/>
              </wp:wrapPolygon>
            </wp:wrapTight>
            <wp:docPr id="9" name="Рисунок 3" descr="C:\Documents and Settings\User\Рабочий стол\ооиз\Сканы ЦНБ 12кн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оиз\Сканы ЦНБ 12кн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643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Pr="00A61055">
        <w:rPr>
          <w:rFonts w:ascii="Candara" w:hAnsi="Candara" w:cs="Times New Roman"/>
          <w:color w:val="FF0066"/>
          <w:sz w:val="40"/>
          <w:szCs w:val="40"/>
        </w:rPr>
        <w:t>Гальего</w:t>
      </w:r>
      <w:proofErr w:type="spellEnd"/>
      <w:r w:rsidRPr="00A61055">
        <w:rPr>
          <w:rFonts w:ascii="Candara" w:hAnsi="Candara" w:cs="Times New Roman"/>
          <w:color w:val="FF0066"/>
          <w:sz w:val="40"/>
          <w:szCs w:val="40"/>
        </w:rPr>
        <w:t xml:space="preserve">, Р.–Д. </w:t>
      </w:r>
    </w:p>
    <w:p w:rsidR="00E440D3" w:rsidRDefault="00E440D3" w:rsidP="00E440D3">
      <w:pPr>
        <w:jc w:val="both"/>
        <w:rPr>
          <w:rFonts w:ascii="Candara" w:hAnsi="Candara" w:cs="Times New Roman"/>
          <w:sz w:val="40"/>
          <w:szCs w:val="40"/>
        </w:rPr>
      </w:pPr>
      <w:r w:rsidRPr="00A61055">
        <w:rPr>
          <w:rFonts w:ascii="Candara" w:hAnsi="Candara" w:cs="Times New Roman"/>
          <w:sz w:val="40"/>
          <w:szCs w:val="40"/>
        </w:rPr>
        <w:t xml:space="preserve">Черным по белому / Рубен Давид Гонсалес </w:t>
      </w:r>
      <w:proofErr w:type="spellStart"/>
      <w:r w:rsidRPr="00A61055">
        <w:rPr>
          <w:rFonts w:ascii="Candara" w:hAnsi="Candara" w:cs="Times New Roman"/>
          <w:sz w:val="40"/>
          <w:szCs w:val="40"/>
        </w:rPr>
        <w:t>Гальего</w:t>
      </w:r>
      <w:proofErr w:type="spellEnd"/>
      <w:r w:rsidRPr="00A61055">
        <w:rPr>
          <w:rFonts w:ascii="Candara" w:hAnsi="Candara" w:cs="Times New Roman"/>
          <w:sz w:val="40"/>
          <w:szCs w:val="40"/>
        </w:rPr>
        <w:t>. – М.: ООО «ИПТК «Логос</w:t>
      </w:r>
      <w:r>
        <w:rPr>
          <w:rFonts w:ascii="Candara" w:hAnsi="Candara" w:cs="Times New Roman"/>
          <w:sz w:val="40"/>
          <w:szCs w:val="40"/>
        </w:rPr>
        <w:t xml:space="preserve">» ВОС», 2011. – 185 </w:t>
      </w:r>
      <w:proofErr w:type="gramStart"/>
      <w:r>
        <w:rPr>
          <w:rFonts w:ascii="Candara" w:hAnsi="Candara" w:cs="Times New Roman"/>
          <w:sz w:val="40"/>
          <w:szCs w:val="40"/>
        </w:rPr>
        <w:t>с</w:t>
      </w:r>
      <w:proofErr w:type="gramEnd"/>
      <w:r>
        <w:rPr>
          <w:rFonts w:ascii="Candara" w:hAnsi="Candara" w:cs="Times New Roman"/>
          <w:sz w:val="40"/>
          <w:szCs w:val="40"/>
        </w:rPr>
        <w:t>.</w:t>
      </w:r>
    </w:p>
    <w:p w:rsidR="00E440D3" w:rsidRDefault="00E440D3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«Я не планировал стать писателем, даже не мечтал об этом. Все, чего я добился в России, это весьма ограниченная возможность выживания. Я элементарно подыхал с голоду. Мои первые записки появились, как желание рассказать о том, что увидел, через что прошел, чтобы умереть с чистой совестью», – рассказывает автор испанец Рубен Давид Гонсалес </w:t>
      </w:r>
      <w:proofErr w:type="spellStart"/>
      <w:r>
        <w:rPr>
          <w:rFonts w:ascii="Times New Roman" w:hAnsi="Times New Roman" w:cs="Times New Roman"/>
          <w:sz w:val="40"/>
          <w:szCs w:val="40"/>
        </w:rPr>
        <w:t>Гальего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и пишет он на русском. Он – внук видного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испанского коммуниста, провел детство в Советском Союзе. По его мнению, только «великий и могучий русский язык» может точно передать то, что творилось в детских домах для инвалидов СССР. Описанию этого ужаса и посвящен его блистательный литературный дебют – автобиографический роман. Но </w:t>
      </w:r>
      <w:proofErr w:type="gramStart"/>
      <w:r>
        <w:rPr>
          <w:rFonts w:ascii="Times New Roman" w:hAnsi="Times New Roman" w:cs="Times New Roman"/>
          <w:sz w:val="40"/>
          <w:szCs w:val="40"/>
        </w:rPr>
        <w:t>несмотря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ни на что эта книга очень веселая: автор умеет находить смешное в страшном. Во-вторых, он сумел конвертировать личный опыт в подлинное искусство.</w:t>
      </w:r>
    </w:p>
    <w:p w:rsidR="00E440D3" w:rsidRDefault="00E440D3" w:rsidP="00E440D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440D3" w:rsidRPr="003D44EB" w:rsidRDefault="00E440D3" w:rsidP="00E440D3">
      <w:pPr>
        <w:rPr>
          <w:rFonts w:ascii="Candara" w:hAnsi="Candara" w:cs="Times New Roman"/>
          <w:noProof/>
          <w:color w:val="74005E" w:themeColor="accent3" w:themeShade="BF"/>
          <w:sz w:val="40"/>
          <w:szCs w:val="40"/>
        </w:rPr>
      </w:pPr>
      <w:r>
        <w:rPr>
          <w:rFonts w:ascii="Candara" w:hAnsi="Candara" w:cs="Times New Roman"/>
          <w:noProof/>
          <w:color w:val="74005E" w:themeColor="accent3" w:themeShade="BF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118110</wp:posOffset>
            </wp:positionV>
            <wp:extent cx="1777365" cy="2658110"/>
            <wp:effectExtent l="19050" t="0" r="0" b="0"/>
            <wp:wrapTight wrapText="bothSides">
              <wp:wrapPolygon edited="0">
                <wp:start x="926" y="0"/>
                <wp:lineTo x="-232" y="1084"/>
                <wp:lineTo x="-232" y="20589"/>
                <wp:lineTo x="463" y="21517"/>
                <wp:lineTo x="926" y="21517"/>
                <wp:lineTo x="20373" y="21517"/>
                <wp:lineTo x="20836" y="21517"/>
                <wp:lineTo x="21531" y="20589"/>
                <wp:lineTo x="21531" y="1084"/>
                <wp:lineTo x="21068" y="155"/>
                <wp:lineTo x="20373" y="0"/>
                <wp:lineTo x="926" y="0"/>
              </wp:wrapPolygon>
            </wp:wrapTight>
            <wp:docPr id="10" name="Рисунок 1" descr="C:\Documents and Settings\User\Рабочий стол\ооиз\Сканы ЦНБ 12кн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оиз\Сканы ЦНБ 12кн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D44EB">
        <w:rPr>
          <w:rFonts w:ascii="Candara" w:hAnsi="Candara" w:cs="Times New Roman"/>
          <w:noProof/>
          <w:color w:val="74005E" w:themeColor="accent3" w:themeShade="BF"/>
          <w:sz w:val="40"/>
          <w:szCs w:val="40"/>
        </w:rPr>
        <w:t xml:space="preserve">Лапшин, А. </w:t>
      </w:r>
    </w:p>
    <w:p w:rsidR="00E440D3" w:rsidRDefault="00E440D3" w:rsidP="00E440D3">
      <w:pPr>
        <w:jc w:val="both"/>
        <w:rPr>
          <w:rFonts w:ascii="Candara" w:hAnsi="Candara" w:cs="Times New Roman"/>
          <w:sz w:val="40"/>
          <w:szCs w:val="40"/>
        </w:rPr>
      </w:pPr>
      <w:r w:rsidRPr="003D44EB">
        <w:rPr>
          <w:rFonts w:ascii="Candara" w:hAnsi="Candara" w:cs="Times New Roman"/>
          <w:noProof/>
          <w:sz w:val="40"/>
          <w:szCs w:val="40"/>
        </w:rPr>
        <w:t>Свой среди своих / Александр Лапшин. – М.: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EE26B6">
        <w:rPr>
          <w:rFonts w:ascii="Candara" w:hAnsi="Candara" w:cs="Times New Roman"/>
          <w:sz w:val="40"/>
          <w:szCs w:val="40"/>
        </w:rPr>
        <w:t>ООО «ИПТК</w:t>
      </w:r>
      <w:r w:rsidRPr="00A61055">
        <w:rPr>
          <w:rFonts w:ascii="Candara" w:hAnsi="Candara" w:cs="Times New Roman"/>
          <w:sz w:val="40"/>
          <w:szCs w:val="40"/>
        </w:rPr>
        <w:t xml:space="preserve"> «Логос</w:t>
      </w:r>
      <w:r>
        <w:rPr>
          <w:rFonts w:ascii="Candara" w:hAnsi="Candara" w:cs="Times New Roman"/>
          <w:sz w:val="40"/>
          <w:szCs w:val="40"/>
        </w:rPr>
        <w:t xml:space="preserve">» ВОС», 2011. – 227 </w:t>
      </w:r>
      <w:proofErr w:type="gramStart"/>
      <w:r>
        <w:rPr>
          <w:rFonts w:ascii="Candara" w:hAnsi="Candara" w:cs="Times New Roman"/>
          <w:sz w:val="40"/>
          <w:szCs w:val="40"/>
        </w:rPr>
        <w:t>с</w:t>
      </w:r>
      <w:proofErr w:type="gramEnd"/>
      <w:r>
        <w:rPr>
          <w:rFonts w:ascii="Candara" w:hAnsi="Candara" w:cs="Times New Roman"/>
          <w:sz w:val="40"/>
          <w:szCs w:val="40"/>
        </w:rPr>
        <w:t>.</w:t>
      </w:r>
    </w:p>
    <w:p w:rsidR="00E440D3" w:rsidRPr="002B6519" w:rsidRDefault="00E440D3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 w:rsidRPr="002B6519">
        <w:rPr>
          <w:rFonts w:ascii="Times New Roman" w:hAnsi="Times New Roman" w:cs="Times New Roman"/>
          <w:sz w:val="40"/>
          <w:szCs w:val="40"/>
        </w:rPr>
        <w:t xml:space="preserve">Книга рассказывает о выдающемся деятеле ВОС и международного общественного движения </w:t>
      </w:r>
      <w:proofErr w:type="gramStart"/>
      <w:r w:rsidRPr="002B6519">
        <w:rPr>
          <w:rFonts w:ascii="Times New Roman" w:hAnsi="Times New Roman" w:cs="Times New Roman"/>
          <w:sz w:val="40"/>
          <w:szCs w:val="40"/>
        </w:rPr>
        <w:t>незрячих</w:t>
      </w:r>
      <w:proofErr w:type="gramEnd"/>
      <w:r w:rsidRPr="002B6519">
        <w:rPr>
          <w:rFonts w:ascii="Times New Roman" w:hAnsi="Times New Roman" w:cs="Times New Roman"/>
          <w:sz w:val="40"/>
          <w:szCs w:val="40"/>
        </w:rPr>
        <w:t xml:space="preserve"> Борисе Владимировиче Зимине</w:t>
      </w:r>
      <w:r>
        <w:rPr>
          <w:rFonts w:ascii="Times New Roman" w:hAnsi="Times New Roman" w:cs="Times New Roman"/>
          <w:sz w:val="40"/>
          <w:szCs w:val="40"/>
        </w:rPr>
        <w:t xml:space="preserve"> (1911-2008 гг.)</w:t>
      </w:r>
      <w:r w:rsidRPr="002B6519">
        <w:rPr>
          <w:rFonts w:ascii="Times New Roman" w:hAnsi="Times New Roman" w:cs="Times New Roman"/>
          <w:sz w:val="40"/>
          <w:szCs w:val="40"/>
        </w:rPr>
        <w:t>. Труд Зимина был отмечен орденами Ленина, Трудового Красного Знамени, Октябрьской революции, а также международными наградами: Золотой медалью Луи Брайля, орденом ГДР «Звезда дружбы народов».</w:t>
      </w:r>
    </w:p>
    <w:p w:rsidR="00E440D3" w:rsidRDefault="00E440D3" w:rsidP="00C43BDC">
      <w:pPr>
        <w:jc w:val="center"/>
        <w:rPr>
          <w:rFonts w:ascii="Times New Roman" w:hAnsi="Times New Roman" w:cs="Times New Roman"/>
          <w:color w:val="4C4C4C" w:themeColor="text2" w:themeShade="BF"/>
          <w:sz w:val="40"/>
          <w:szCs w:val="40"/>
        </w:rPr>
      </w:pPr>
    </w:p>
    <w:p w:rsidR="00E440D3" w:rsidRPr="000B66D7" w:rsidRDefault="00E440D3" w:rsidP="00E440D3">
      <w:pPr>
        <w:jc w:val="both"/>
        <w:rPr>
          <w:rFonts w:ascii="Candara" w:hAnsi="Candara" w:cs="Times New Roman"/>
          <w:color w:val="C00000"/>
          <w:sz w:val="40"/>
          <w:szCs w:val="40"/>
        </w:rPr>
      </w:pPr>
      <w:r>
        <w:rPr>
          <w:rFonts w:ascii="Candara" w:hAnsi="Candara" w:cs="Times New Roman"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108585</wp:posOffset>
            </wp:positionV>
            <wp:extent cx="1794510" cy="2637155"/>
            <wp:effectExtent l="171450" t="133350" r="358140" b="296545"/>
            <wp:wrapTight wrapText="bothSides">
              <wp:wrapPolygon edited="0">
                <wp:start x="2522" y="-1092"/>
                <wp:lineTo x="688" y="-936"/>
                <wp:lineTo x="-2064" y="468"/>
                <wp:lineTo x="-2064" y="22000"/>
                <wp:lineTo x="-229" y="23873"/>
                <wp:lineTo x="1376" y="24029"/>
                <wp:lineTo x="22471" y="24029"/>
                <wp:lineTo x="22701" y="24029"/>
                <wp:lineTo x="23159" y="23873"/>
                <wp:lineTo x="23847" y="23873"/>
                <wp:lineTo x="25682" y="22000"/>
                <wp:lineTo x="25682" y="1404"/>
                <wp:lineTo x="25911" y="624"/>
                <wp:lineTo x="23159" y="-936"/>
                <wp:lineTo x="21325" y="-1092"/>
                <wp:lineTo x="2522" y="-1092"/>
              </wp:wrapPolygon>
            </wp:wrapTight>
            <wp:docPr id="11" name="Рисунок 2" descr="C:\Documents and Settings\User\Рабочий стол\ооиз\Сканы ЦНБ 12кн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оиз\Сканы ЦНБ 12кн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63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0B66D7">
        <w:rPr>
          <w:rFonts w:ascii="Candara" w:hAnsi="Candara" w:cs="Times New Roman"/>
          <w:color w:val="C00000"/>
          <w:sz w:val="40"/>
          <w:szCs w:val="40"/>
        </w:rPr>
        <w:t>Гавальда</w:t>
      </w:r>
      <w:proofErr w:type="spellEnd"/>
      <w:r w:rsidRPr="000B66D7">
        <w:rPr>
          <w:rFonts w:ascii="Candara" w:hAnsi="Candara" w:cs="Times New Roman"/>
          <w:color w:val="C00000"/>
          <w:sz w:val="40"/>
          <w:szCs w:val="40"/>
        </w:rPr>
        <w:t>, А.</w:t>
      </w:r>
    </w:p>
    <w:p w:rsidR="00E440D3" w:rsidRDefault="00E440D3" w:rsidP="00E440D3">
      <w:pPr>
        <w:jc w:val="both"/>
        <w:rPr>
          <w:rFonts w:ascii="Candara" w:hAnsi="Candara" w:cs="Times New Roman"/>
          <w:sz w:val="40"/>
          <w:szCs w:val="40"/>
        </w:rPr>
      </w:pPr>
      <w:r w:rsidRPr="000B66D7">
        <w:rPr>
          <w:rFonts w:ascii="Candara" w:hAnsi="Candara" w:cs="Times New Roman"/>
          <w:sz w:val="40"/>
          <w:szCs w:val="40"/>
        </w:rPr>
        <w:t xml:space="preserve">35 кило надежды / Анна </w:t>
      </w:r>
      <w:proofErr w:type="spellStart"/>
      <w:r w:rsidRPr="000B66D7">
        <w:rPr>
          <w:rFonts w:ascii="Candara" w:hAnsi="Candara" w:cs="Times New Roman"/>
          <w:sz w:val="40"/>
          <w:szCs w:val="40"/>
        </w:rPr>
        <w:t>Гавальда</w:t>
      </w:r>
      <w:proofErr w:type="spellEnd"/>
      <w:r w:rsidRPr="000B66D7">
        <w:rPr>
          <w:rFonts w:ascii="Candara" w:hAnsi="Candara" w:cs="Times New Roman"/>
          <w:sz w:val="40"/>
          <w:szCs w:val="40"/>
        </w:rPr>
        <w:t>. – М.: ООО «ИПТК «Логос» ВОС»,</w:t>
      </w:r>
      <w:r>
        <w:rPr>
          <w:rFonts w:ascii="Candara" w:hAnsi="Candara" w:cs="Times New Roman"/>
          <w:sz w:val="40"/>
          <w:szCs w:val="40"/>
        </w:rPr>
        <w:t xml:space="preserve"> 2010. – 64 </w:t>
      </w:r>
      <w:proofErr w:type="gramStart"/>
      <w:r>
        <w:rPr>
          <w:rFonts w:ascii="Candara" w:hAnsi="Candara" w:cs="Times New Roman"/>
          <w:sz w:val="40"/>
          <w:szCs w:val="40"/>
        </w:rPr>
        <w:t>с</w:t>
      </w:r>
      <w:proofErr w:type="gramEnd"/>
      <w:r>
        <w:rPr>
          <w:rFonts w:ascii="Candara" w:hAnsi="Candara" w:cs="Times New Roman"/>
          <w:sz w:val="40"/>
          <w:szCs w:val="40"/>
        </w:rPr>
        <w:t>.</w:t>
      </w:r>
    </w:p>
    <w:p w:rsidR="00E440D3" w:rsidRDefault="00E440D3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Эта книга – притча о главном: о силе любви…тринадцатилетнего мальчика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Грегуара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 своему деду. Когда дедушка лежал в коме, врачи предложили отключить аппаратуру, но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Грегуар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согласился, он мысленно отдавал дедушке свое здоровье, свою любовь: «Возьми все это, дедушка. Дыши этим чистым воздухом. Дыши. Вдыхай этот запах земли и тумана. Я здесь. Я – твои легкие, твое дыхание, твое сердце. Я помогу тебе. Возьми!»</w:t>
      </w:r>
    </w:p>
    <w:p w:rsidR="00E440D3" w:rsidRPr="00C43BDC" w:rsidRDefault="00E440D3" w:rsidP="00E440D3">
      <w:pPr>
        <w:rPr>
          <w:rFonts w:ascii="Times New Roman" w:hAnsi="Times New Roman" w:cs="Times New Roman"/>
          <w:color w:val="4C4C4C" w:themeColor="text2" w:themeShade="BF"/>
          <w:sz w:val="40"/>
          <w:szCs w:val="40"/>
        </w:rPr>
      </w:pPr>
    </w:p>
    <w:p w:rsidR="00F64AF1" w:rsidRPr="000B66D7" w:rsidRDefault="00A1062D" w:rsidP="00F64AF1">
      <w:pPr>
        <w:jc w:val="both"/>
        <w:rPr>
          <w:rFonts w:ascii="Candara" w:hAnsi="Candara" w:cs="Times New Roman"/>
          <w:color w:val="7030A0"/>
          <w:sz w:val="40"/>
          <w:szCs w:val="40"/>
        </w:rPr>
      </w:pPr>
      <w:r w:rsidRPr="000B66D7">
        <w:rPr>
          <w:rFonts w:ascii="Candara" w:hAnsi="Candara" w:cs="Times New Roman"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781175" cy="2647950"/>
            <wp:effectExtent l="304800" t="266700" r="333375" b="266700"/>
            <wp:wrapTight wrapText="bothSides">
              <wp:wrapPolygon edited="0">
                <wp:start x="2541" y="-2176"/>
                <wp:lineTo x="924" y="-2020"/>
                <wp:lineTo x="-2772" y="-311"/>
                <wp:lineTo x="-3696" y="5283"/>
                <wp:lineTo x="-3234" y="22688"/>
                <wp:lineTo x="-1617" y="23776"/>
                <wp:lineTo x="-1155" y="23776"/>
                <wp:lineTo x="19636" y="23776"/>
                <wp:lineTo x="20098" y="23776"/>
                <wp:lineTo x="23102" y="22843"/>
                <wp:lineTo x="23102" y="22688"/>
                <wp:lineTo x="23333" y="22688"/>
                <wp:lineTo x="25181" y="20357"/>
                <wp:lineTo x="25181" y="20201"/>
                <wp:lineTo x="25412" y="17871"/>
                <wp:lineTo x="25412" y="466"/>
                <wp:lineTo x="25643" y="-311"/>
                <wp:lineTo x="24026" y="-1865"/>
                <wp:lineTo x="22871" y="-2176"/>
                <wp:lineTo x="2541" y="-2176"/>
              </wp:wrapPolygon>
            </wp:wrapTight>
            <wp:docPr id="1" name="Рисунок 1" descr="C:\Documents and Settings\User\Рабочий стол\ооиз\Сканы ЦНБ 12кн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оиз\Сканы ЦНБ 12кн8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51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47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6E2DD5" w:rsidRPr="000B66D7">
        <w:rPr>
          <w:rFonts w:ascii="Candara" w:hAnsi="Candara" w:cs="Times New Roman"/>
          <w:color w:val="7030A0"/>
          <w:sz w:val="40"/>
          <w:szCs w:val="40"/>
        </w:rPr>
        <w:t>Хворостова</w:t>
      </w:r>
      <w:proofErr w:type="spellEnd"/>
      <w:r w:rsidR="006E2DD5" w:rsidRPr="000B66D7">
        <w:rPr>
          <w:rFonts w:ascii="Candara" w:hAnsi="Candara" w:cs="Times New Roman"/>
          <w:color w:val="7030A0"/>
          <w:sz w:val="40"/>
          <w:szCs w:val="40"/>
        </w:rPr>
        <w:t>, Н.</w:t>
      </w:r>
    </w:p>
    <w:p w:rsidR="00A1062D" w:rsidRPr="000B66D7" w:rsidRDefault="006E2DD5" w:rsidP="00F64AF1">
      <w:pPr>
        <w:jc w:val="both"/>
        <w:rPr>
          <w:rFonts w:ascii="Candara" w:hAnsi="Candara" w:cs="Times New Roman"/>
          <w:sz w:val="40"/>
          <w:szCs w:val="40"/>
        </w:rPr>
      </w:pPr>
      <w:r w:rsidRPr="000B66D7">
        <w:rPr>
          <w:rFonts w:ascii="Candara" w:hAnsi="Candara" w:cs="Times New Roman"/>
          <w:sz w:val="40"/>
          <w:szCs w:val="40"/>
        </w:rPr>
        <w:t xml:space="preserve">Звуки на ладони / Наталья </w:t>
      </w:r>
      <w:proofErr w:type="spellStart"/>
      <w:r w:rsidRPr="000B66D7">
        <w:rPr>
          <w:rFonts w:ascii="Candara" w:hAnsi="Candara" w:cs="Times New Roman"/>
          <w:sz w:val="40"/>
          <w:szCs w:val="40"/>
        </w:rPr>
        <w:t>Хворостова</w:t>
      </w:r>
      <w:proofErr w:type="spellEnd"/>
      <w:r w:rsidRPr="000B66D7">
        <w:rPr>
          <w:rFonts w:ascii="Candara" w:hAnsi="Candara" w:cs="Times New Roman"/>
          <w:sz w:val="40"/>
          <w:szCs w:val="40"/>
        </w:rPr>
        <w:t xml:space="preserve">. – М.: ООО «ИПТК «Логос» ВОС», 2004. – 444 </w:t>
      </w:r>
      <w:proofErr w:type="gramStart"/>
      <w:r w:rsidRPr="000B66D7">
        <w:rPr>
          <w:rFonts w:ascii="Candara" w:hAnsi="Candara" w:cs="Times New Roman"/>
          <w:sz w:val="40"/>
          <w:szCs w:val="40"/>
        </w:rPr>
        <w:t>с</w:t>
      </w:r>
      <w:proofErr w:type="gramEnd"/>
      <w:r w:rsidRPr="000B66D7">
        <w:rPr>
          <w:rFonts w:ascii="Candara" w:hAnsi="Candara" w:cs="Times New Roman"/>
          <w:sz w:val="40"/>
          <w:szCs w:val="40"/>
        </w:rPr>
        <w:t>.</w:t>
      </w:r>
    </w:p>
    <w:p w:rsidR="00CF3B01" w:rsidRDefault="004C5C05" w:rsidP="00CF3B01">
      <w:pPr>
        <w:tabs>
          <w:tab w:val="left" w:pos="3544"/>
        </w:tabs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Издание</w:t>
      </w:r>
      <w:r w:rsidR="00F64AF1">
        <w:rPr>
          <w:rFonts w:ascii="Times New Roman" w:hAnsi="Times New Roman" w:cs="Times New Roman"/>
          <w:sz w:val="40"/>
          <w:szCs w:val="40"/>
        </w:rPr>
        <w:t xml:space="preserve"> повествует о всемирно известной Ольге </w:t>
      </w:r>
      <w:proofErr w:type="spellStart"/>
      <w:r w:rsidR="00F64AF1">
        <w:rPr>
          <w:rFonts w:ascii="Times New Roman" w:hAnsi="Times New Roman" w:cs="Times New Roman"/>
          <w:sz w:val="40"/>
          <w:szCs w:val="40"/>
        </w:rPr>
        <w:t>Скороходовой</w:t>
      </w:r>
      <w:proofErr w:type="spellEnd"/>
      <w:r w:rsidR="00F64AF1">
        <w:rPr>
          <w:rFonts w:ascii="Times New Roman" w:hAnsi="Times New Roman" w:cs="Times New Roman"/>
          <w:sz w:val="40"/>
          <w:szCs w:val="40"/>
        </w:rPr>
        <w:t xml:space="preserve">, которая родилась на Украине и «в пять лет заболела </w:t>
      </w:r>
      <w:r w:rsidR="00F64AF1">
        <w:rPr>
          <w:rFonts w:ascii="Times New Roman" w:hAnsi="Times New Roman" w:cs="Times New Roman"/>
          <w:sz w:val="40"/>
          <w:szCs w:val="40"/>
        </w:rPr>
        <w:lastRenderedPageBreak/>
        <w:t xml:space="preserve">менингитом, а когда очнулась после тяжелой болезни, то не увидела больше </w:t>
      </w:r>
      <w:proofErr w:type="gramStart"/>
      <w:r w:rsidR="00F64AF1">
        <w:rPr>
          <w:rFonts w:ascii="Times New Roman" w:hAnsi="Times New Roman" w:cs="Times New Roman"/>
          <w:sz w:val="40"/>
          <w:szCs w:val="40"/>
        </w:rPr>
        <w:t>ни своей</w:t>
      </w:r>
      <w:proofErr w:type="gramEnd"/>
      <w:r w:rsidR="00F64AF1">
        <w:rPr>
          <w:rFonts w:ascii="Times New Roman" w:hAnsi="Times New Roman" w:cs="Times New Roman"/>
          <w:sz w:val="40"/>
          <w:szCs w:val="40"/>
        </w:rPr>
        <w:t xml:space="preserve"> мамы, ни своей хаты, ни белого света». </w:t>
      </w:r>
    </w:p>
    <w:p w:rsidR="00CF3B01" w:rsidRDefault="00F64AF1" w:rsidP="00CF3B01">
      <w:pPr>
        <w:tabs>
          <w:tab w:val="left" w:pos="3544"/>
        </w:tabs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Всю свою жизнь она посвятила коррекционной педагогике, воспитанию и обучению таких же, как и она детей. Ольга Ивановна написала книгу «Как я представляю, воспринимаю и ощущаю окружающий мир»</w:t>
      </w:r>
      <w:r w:rsidR="000B66D7">
        <w:rPr>
          <w:rFonts w:ascii="Times New Roman" w:hAnsi="Times New Roman" w:cs="Times New Roman"/>
          <w:sz w:val="40"/>
          <w:szCs w:val="40"/>
        </w:rPr>
        <w:t>. К</w:t>
      </w:r>
      <w:r>
        <w:rPr>
          <w:rFonts w:ascii="Times New Roman" w:hAnsi="Times New Roman" w:cs="Times New Roman"/>
          <w:sz w:val="40"/>
          <w:szCs w:val="40"/>
        </w:rPr>
        <w:t xml:space="preserve">нига </w:t>
      </w:r>
      <w:r w:rsidR="000B66D7">
        <w:rPr>
          <w:rFonts w:ascii="Times New Roman" w:hAnsi="Times New Roman" w:cs="Times New Roman"/>
          <w:sz w:val="40"/>
          <w:szCs w:val="40"/>
        </w:rPr>
        <w:t xml:space="preserve">была </w:t>
      </w:r>
      <w:r>
        <w:rPr>
          <w:rFonts w:ascii="Times New Roman" w:hAnsi="Times New Roman" w:cs="Times New Roman"/>
          <w:sz w:val="40"/>
          <w:szCs w:val="40"/>
        </w:rPr>
        <w:t xml:space="preserve">переведена на десятки языков народов мира, </w:t>
      </w:r>
      <w:r w:rsidR="004C5C05">
        <w:rPr>
          <w:rFonts w:ascii="Times New Roman" w:hAnsi="Times New Roman" w:cs="Times New Roman"/>
          <w:sz w:val="40"/>
          <w:szCs w:val="40"/>
        </w:rPr>
        <w:t xml:space="preserve">потому что </w:t>
      </w:r>
      <w:r>
        <w:rPr>
          <w:rFonts w:ascii="Times New Roman" w:hAnsi="Times New Roman" w:cs="Times New Roman"/>
          <w:sz w:val="40"/>
          <w:szCs w:val="40"/>
        </w:rPr>
        <w:t>вселяла надежду и помогала взойти росткам мужества</w:t>
      </w:r>
      <w:r w:rsidR="000B66D7">
        <w:rPr>
          <w:rFonts w:ascii="Times New Roman" w:hAnsi="Times New Roman" w:cs="Times New Roman"/>
          <w:sz w:val="40"/>
          <w:szCs w:val="40"/>
        </w:rPr>
        <w:t xml:space="preserve"> там, где опускались руки</w:t>
      </w:r>
      <w:r w:rsidR="004C5C05">
        <w:rPr>
          <w:rFonts w:ascii="Times New Roman" w:hAnsi="Times New Roman" w:cs="Times New Roman"/>
          <w:sz w:val="40"/>
          <w:szCs w:val="40"/>
        </w:rPr>
        <w:t>,</w:t>
      </w:r>
      <w:r w:rsidR="000B66D7">
        <w:rPr>
          <w:rFonts w:ascii="Times New Roman" w:hAnsi="Times New Roman" w:cs="Times New Roman"/>
          <w:sz w:val="40"/>
          <w:szCs w:val="40"/>
        </w:rPr>
        <w:t xml:space="preserve"> и все казалось пустым и бессмысленным. </w:t>
      </w:r>
    </w:p>
    <w:p w:rsidR="000B66D7" w:rsidRDefault="000B66D7" w:rsidP="00CF3B01">
      <w:pPr>
        <w:tabs>
          <w:tab w:val="left" w:pos="3544"/>
        </w:tabs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А. М. Горький писал Ольге Ивановне: «Вы служите человечеству, и Вы вправе этой службой гордиться».</w:t>
      </w:r>
    </w:p>
    <w:p w:rsidR="00CF6104" w:rsidRDefault="00CF6104" w:rsidP="00CF61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E26B6" w:rsidRPr="00EE26B6" w:rsidRDefault="00294365" w:rsidP="00EE26B6">
      <w:pPr>
        <w:jc w:val="both"/>
        <w:rPr>
          <w:rFonts w:ascii="Candara" w:hAnsi="Candara" w:cs="Times New Roman"/>
          <w:color w:val="FF9900"/>
          <w:sz w:val="40"/>
          <w:szCs w:val="40"/>
        </w:rPr>
      </w:pPr>
      <w:r w:rsidRPr="00EE26B6">
        <w:rPr>
          <w:rFonts w:ascii="Candara" w:hAnsi="Candara" w:cs="Times New Roman"/>
          <w:noProof/>
          <w:color w:val="FF99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4445</wp:posOffset>
            </wp:positionV>
            <wp:extent cx="1870075" cy="2647950"/>
            <wp:effectExtent l="171450" t="0" r="225425" b="0"/>
            <wp:wrapTight wrapText="bothSides">
              <wp:wrapPolygon edited="0">
                <wp:start x="-440" y="3108"/>
                <wp:lineTo x="-1320" y="10567"/>
                <wp:lineTo x="-1980" y="19424"/>
                <wp:lineTo x="17603" y="19891"/>
                <wp:lineTo x="24204" y="19891"/>
                <wp:lineTo x="23984" y="18181"/>
                <wp:lineTo x="23984" y="18026"/>
                <wp:lineTo x="23764" y="16006"/>
                <wp:lineTo x="23544" y="15540"/>
                <wp:lineTo x="23324" y="13209"/>
                <wp:lineTo x="23324" y="13053"/>
                <wp:lineTo x="22884" y="10722"/>
                <wp:lineTo x="22884" y="10567"/>
                <wp:lineTo x="22443" y="8236"/>
                <wp:lineTo x="22443" y="8081"/>
                <wp:lineTo x="22003" y="5750"/>
                <wp:lineTo x="22003" y="5594"/>
                <wp:lineTo x="21563" y="3263"/>
                <wp:lineTo x="21563" y="3108"/>
                <wp:lineTo x="-440" y="3108"/>
              </wp:wrapPolygon>
            </wp:wrapTight>
            <wp:docPr id="4" name="Рисунок 4" descr="C:\Documents and Settings\User\Рабочий стол\ооиз\Сканы ЦНБ 12кн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ооиз\Сканы ЦНБ 12кн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EE26B6" w:rsidRPr="00EE26B6">
        <w:rPr>
          <w:rFonts w:ascii="Candara" w:hAnsi="Candara" w:cs="Times New Roman"/>
          <w:color w:val="FF9900"/>
          <w:sz w:val="40"/>
          <w:szCs w:val="40"/>
        </w:rPr>
        <w:t>Подаруев</w:t>
      </w:r>
      <w:proofErr w:type="spellEnd"/>
      <w:r w:rsidR="00EE26B6" w:rsidRPr="00EE26B6">
        <w:rPr>
          <w:rFonts w:ascii="Candara" w:hAnsi="Candara" w:cs="Times New Roman"/>
          <w:color w:val="FF9900"/>
          <w:sz w:val="40"/>
          <w:szCs w:val="40"/>
        </w:rPr>
        <w:t xml:space="preserve">, В. </w:t>
      </w:r>
    </w:p>
    <w:p w:rsidR="00CF6104" w:rsidRDefault="00EE26B6" w:rsidP="00EE26B6">
      <w:pPr>
        <w:jc w:val="both"/>
        <w:rPr>
          <w:rFonts w:ascii="Candara" w:hAnsi="Candara" w:cs="Times New Roman"/>
          <w:sz w:val="40"/>
          <w:szCs w:val="40"/>
        </w:rPr>
      </w:pPr>
      <w:r w:rsidRPr="00EE26B6">
        <w:rPr>
          <w:rFonts w:ascii="Candara" w:hAnsi="Candara" w:cs="Times New Roman"/>
          <w:sz w:val="40"/>
          <w:szCs w:val="40"/>
        </w:rPr>
        <w:t xml:space="preserve">Там, за поворотом. Дружище Гром / Владимир </w:t>
      </w:r>
      <w:proofErr w:type="spellStart"/>
      <w:r w:rsidRPr="00EE26B6">
        <w:rPr>
          <w:rFonts w:ascii="Candara" w:hAnsi="Candara" w:cs="Times New Roman"/>
          <w:sz w:val="40"/>
          <w:szCs w:val="40"/>
        </w:rPr>
        <w:t>Подаруев</w:t>
      </w:r>
      <w:proofErr w:type="spellEnd"/>
      <w:r w:rsidRPr="00EE26B6">
        <w:rPr>
          <w:rFonts w:ascii="Candara" w:hAnsi="Candara" w:cs="Times New Roman"/>
          <w:sz w:val="40"/>
          <w:szCs w:val="40"/>
        </w:rPr>
        <w:t>. – М.: ООО «ИПТК</w:t>
      </w:r>
      <w:r w:rsidRPr="00A61055">
        <w:rPr>
          <w:rFonts w:ascii="Candara" w:hAnsi="Candara" w:cs="Times New Roman"/>
          <w:sz w:val="40"/>
          <w:szCs w:val="40"/>
        </w:rPr>
        <w:t xml:space="preserve"> «Логос</w:t>
      </w:r>
      <w:r>
        <w:rPr>
          <w:rFonts w:ascii="Candara" w:hAnsi="Candara" w:cs="Times New Roman"/>
          <w:sz w:val="40"/>
          <w:szCs w:val="40"/>
        </w:rPr>
        <w:t xml:space="preserve">» ВОС», 2004. – 167 </w:t>
      </w:r>
      <w:proofErr w:type="gramStart"/>
      <w:r>
        <w:rPr>
          <w:rFonts w:ascii="Candara" w:hAnsi="Candara" w:cs="Times New Roman"/>
          <w:sz w:val="40"/>
          <w:szCs w:val="40"/>
        </w:rPr>
        <w:t>с</w:t>
      </w:r>
      <w:proofErr w:type="gramEnd"/>
      <w:r>
        <w:rPr>
          <w:rFonts w:ascii="Candara" w:hAnsi="Candara" w:cs="Times New Roman"/>
          <w:sz w:val="40"/>
          <w:szCs w:val="40"/>
        </w:rPr>
        <w:t>.</w:t>
      </w:r>
    </w:p>
    <w:p w:rsidR="00CF3B01" w:rsidRDefault="00EE26B6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Подаруев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пишет о людях, жизнь которых для обычного зрячего человека – тайна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за семью печатями. Как незрячие люди живут? Могут ли они учиться, работать, счастливо влюбляться, создавать семью? </w:t>
      </w:r>
    </w:p>
    <w:p w:rsidR="00EE26B6" w:rsidRDefault="00EE26B6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Поскольку автор незрячий, подробности повседневной жизни его героев описаны достоверно, без дешевых сантиментов, с мягким юмором. </w:t>
      </w:r>
    </w:p>
    <w:p w:rsidR="00E440D3" w:rsidRDefault="00E440D3" w:rsidP="00EE26B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440D3" w:rsidRPr="00EE5F1C" w:rsidRDefault="00CF3B01" w:rsidP="00E440D3">
      <w:pPr>
        <w:jc w:val="both"/>
        <w:rPr>
          <w:rFonts w:ascii="Candara" w:hAnsi="Candara" w:cs="Times New Roman"/>
          <w:color w:val="0000FF"/>
          <w:sz w:val="40"/>
          <w:szCs w:val="40"/>
        </w:rPr>
      </w:pPr>
      <w:r>
        <w:rPr>
          <w:rFonts w:ascii="Candara" w:hAnsi="Candara" w:cs="Times New Roman"/>
          <w:noProof/>
          <w:color w:val="0000FF"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147955</wp:posOffset>
            </wp:positionV>
            <wp:extent cx="1809750" cy="2647315"/>
            <wp:effectExtent l="171450" t="152400" r="152400" b="114935"/>
            <wp:wrapTight wrapText="bothSides">
              <wp:wrapPolygon edited="0">
                <wp:start x="-2046" y="-1243"/>
                <wp:lineTo x="-2046" y="22538"/>
                <wp:lineTo x="23192" y="22538"/>
                <wp:lineTo x="23419" y="21294"/>
                <wp:lineTo x="23419" y="1243"/>
                <wp:lineTo x="23192" y="-1088"/>
                <wp:lineTo x="23192" y="-1243"/>
                <wp:lineTo x="-2046" y="-1243"/>
              </wp:wrapPolygon>
            </wp:wrapTight>
            <wp:docPr id="12" name="Рисунок 7" descr="C:\Documents and Settings\User\Рабочий стол\ооиз\Сканы ЦНБ 12кн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ооиз\Сканы ЦНБ 12кн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47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440D3" w:rsidRPr="00EE5F1C">
        <w:rPr>
          <w:rFonts w:ascii="Candara" w:hAnsi="Candara" w:cs="Times New Roman"/>
          <w:color w:val="0000FF"/>
          <w:sz w:val="40"/>
          <w:szCs w:val="40"/>
        </w:rPr>
        <w:t xml:space="preserve">Кондратов, А. М. </w:t>
      </w:r>
    </w:p>
    <w:p w:rsidR="00E440D3" w:rsidRDefault="00E440D3" w:rsidP="00E440D3">
      <w:pPr>
        <w:jc w:val="both"/>
        <w:rPr>
          <w:rFonts w:ascii="Candara" w:hAnsi="Candara" w:cs="Times New Roman"/>
          <w:sz w:val="40"/>
          <w:szCs w:val="40"/>
        </w:rPr>
      </w:pPr>
      <w:r w:rsidRPr="00EE5F1C">
        <w:rPr>
          <w:rFonts w:ascii="Candara" w:hAnsi="Candara" w:cs="Times New Roman"/>
          <w:sz w:val="40"/>
          <w:szCs w:val="40"/>
        </w:rPr>
        <w:t>Сделай первым шаг / Анатолий Михайлович Кондратов. – М.: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E26B6">
        <w:rPr>
          <w:rFonts w:ascii="Candara" w:hAnsi="Candara" w:cs="Times New Roman"/>
          <w:sz w:val="40"/>
          <w:szCs w:val="40"/>
        </w:rPr>
        <w:t>ООО «ИПТК</w:t>
      </w:r>
      <w:r w:rsidRPr="00A61055">
        <w:rPr>
          <w:rFonts w:ascii="Candara" w:hAnsi="Candara" w:cs="Times New Roman"/>
          <w:sz w:val="40"/>
          <w:szCs w:val="40"/>
        </w:rPr>
        <w:t xml:space="preserve"> «Логос</w:t>
      </w:r>
      <w:r>
        <w:rPr>
          <w:rFonts w:ascii="Candara" w:hAnsi="Candara" w:cs="Times New Roman"/>
          <w:sz w:val="40"/>
          <w:szCs w:val="40"/>
        </w:rPr>
        <w:t xml:space="preserve">» ВОС», 2003. – 56 </w:t>
      </w:r>
      <w:proofErr w:type="gramStart"/>
      <w:r>
        <w:rPr>
          <w:rFonts w:ascii="Candara" w:hAnsi="Candara" w:cs="Times New Roman"/>
          <w:sz w:val="40"/>
          <w:szCs w:val="40"/>
        </w:rPr>
        <w:t>с</w:t>
      </w:r>
      <w:proofErr w:type="gramEnd"/>
      <w:r>
        <w:rPr>
          <w:rFonts w:ascii="Candara" w:hAnsi="Candara" w:cs="Times New Roman"/>
          <w:sz w:val="40"/>
          <w:szCs w:val="40"/>
        </w:rPr>
        <w:t>.</w:t>
      </w:r>
    </w:p>
    <w:p w:rsidR="00E440D3" w:rsidRPr="004E1F56" w:rsidRDefault="00E440D3" w:rsidP="00E440D3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 w:rsidRPr="004E1F56">
        <w:rPr>
          <w:rFonts w:ascii="Times New Roman" w:hAnsi="Times New Roman" w:cs="Times New Roman"/>
          <w:sz w:val="40"/>
          <w:szCs w:val="40"/>
        </w:rPr>
        <w:t>«В большинстве случаев люди теряют зрение не по своей вине: при исполнении воинского или служебного долга, из-за чьей-то безответственности на производстве. Виновником болезни или несчастного случая в быту тоже далеко не всегда бывает пострадавший. Потеряв зрение, слепой недоумевает, чем же он стал х</w:t>
      </w:r>
      <w:r w:rsidR="00CF3B01">
        <w:rPr>
          <w:rFonts w:ascii="Times New Roman" w:hAnsi="Times New Roman" w:cs="Times New Roman"/>
          <w:sz w:val="40"/>
          <w:szCs w:val="40"/>
        </w:rPr>
        <w:t>уже для окружающих? Вместо того</w:t>
      </w:r>
      <w:r w:rsidRPr="004E1F56">
        <w:rPr>
          <w:rFonts w:ascii="Times New Roman" w:hAnsi="Times New Roman" w:cs="Times New Roman"/>
          <w:sz w:val="40"/>
          <w:szCs w:val="40"/>
        </w:rPr>
        <w:t xml:space="preserve"> чтобы почувствовать повышенное внимание к себе и желание чем-то помочь, он чувствует предубеждение, настороженное отношение к себе. Задумайтесь над этим. </w:t>
      </w:r>
      <w:proofErr w:type="gramStart"/>
      <w:r w:rsidRPr="004E1F56">
        <w:rPr>
          <w:rFonts w:ascii="Times New Roman" w:hAnsi="Times New Roman" w:cs="Times New Roman"/>
          <w:sz w:val="40"/>
          <w:szCs w:val="40"/>
        </w:rPr>
        <w:t xml:space="preserve">Кому-то он вносит дискомфорт в компанию, в жизнь, а ослепшему, кроме физической травмы, приходится </w:t>
      </w:r>
      <w:r w:rsidRPr="004E1F56">
        <w:rPr>
          <w:rFonts w:ascii="Times New Roman" w:hAnsi="Times New Roman" w:cs="Times New Roman"/>
          <w:sz w:val="40"/>
          <w:szCs w:val="40"/>
        </w:rPr>
        <w:lastRenderedPageBreak/>
        <w:t>переживать еще и моральную.</w:t>
      </w:r>
      <w:proofErr w:type="gramEnd"/>
      <w:r w:rsidRPr="004E1F56">
        <w:rPr>
          <w:rFonts w:ascii="Times New Roman" w:hAnsi="Times New Roman" w:cs="Times New Roman"/>
          <w:sz w:val="40"/>
          <w:szCs w:val="40"/>
        </w:rPr>
        <w:t xml:space="preserve"> Он глубоко переживает из-за нарушения </w:t>
      </w:r>
      <w:r>
        <w:rPr>
          <w:rFonts w:ascii="Times New Roman" w:hAnsi="Times New Roman" w:cs="Times New Roman"/>
          <w:sz w:val="40"/>
          <w:szCs w:val="40"/>
        </w:rPr>
        <w:t>сложившихся связей и форм общения. Не видя выражения лица собеседника, его жестов, позы, слепой иногда боится протянуть первым руку, опасаясь, что она повиснет в воздухе. Так сделайте первым шаг».</w:t>
      </w:r>
    </w:p>
    <w:p w:rsidR="0020673F" w:rsidRPr="00D321F4" w:rsidRDefault="0020673F" w:rsidP="00EE26B6">
      <w:pPr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D321F4" w:rsidRPr="00D321F4" w:rsidRDefault="00E440D3" w:rsidP="00EE26B6">
      <w:pPr>
        <w:jc w:val="both"/>
        <w:rPr>
          <w:rFonts w:ascii="Candara" w:hAnsi="Candara" w:cs="Times New Roman"/>
          <w:color w:val="0070C0"/>
          <w:sz w:val="40"/>
          <w:szCs w:val="40"/>
        </w:rPr>
      </w:pPr>
      <w:r>
        <w:rPr>
          <w:rFonts w:ascii="Candara" w:hAnsi="Candara" w:cs="Times New Roman"/>
          <w:noProof/>
          <w:color w:val="0070C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280670</wp:posOffset>
            </wp:positionV>
            <wp:extent cx="1809750" cy="2632075"/>
            <wp:effectExtent l="171450" t="133350" r="361950" b="301625"/>
            <wp:wrapTight wrapText="bothSides">
              <wp:wrapPolygon edited="0">
                <wp:start x="2501" y="-1094"/>
                <wp:lineTo x="682" y="-938"/>
                <wp:lineTo x="-2046" y="469"/>
                <wp:lineTo x="-2046" y="22043"/>
                <wp:lineTo x="-227" y="23919"/>
                <wp:lineTo x="1364" y="24075"/>
                <wp:lineTo x="22509" y="24075"/>
                <wp:lineTo x="22737" y="24075"/>
                <wp:lineTo x="23192" y="23919"/>
                <wp:lineTo x="23874" y="23919"/>
                <wp:lineTo x="25693" y="22043"/>
                <wp:lineTo x="25693" y="1407"/>
                <wp:lineTo x="25920" y="625"/>
                <wp:lineTo x="23192" y="-938"/>
                <wp:lineTo x="21373" y="-1094"/>
                <wp:lineTo x="2501" y="-1094"/>
              </wp:wrapPolygon>
            </wp:wrapTight>
            <wp:docPr id="5" name="Рисунок 5" descr="C:\Documents and Settings\User\Рабочий стол\ооиз\Сканы ЦНБ 12кн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ооиз\Сканы ЦНБ 12кн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3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7F77" w:rsidRPr="00D321F4">
        <w:rPr>
          <w:rFonts w:ascii="Candara" w:hAnsi="Candara" w:cs="Times New Roman"/>
          <w:color w:val="0070C0"/>
          <w:sz w:val="40"/>
          <w:szCs w:val="40"/>
        </w:rPr>
        <w:t xml:space="preserve">Лапшин, А. </w:t>
      </w:r>
    </w:p>
    <w:p w:rsidR="0020673F" w:rsidRDefault="00CC7F77" w:rsidP="00EE26B6">
      <w:pPr>
        <w:jc w:val="both"/>
        <w:rPr>
          <w:rFonts w:ascii="Candara" w:hAnsi="Candara" w:cs="Times New Roman"/>
          <w:sz w:val="40"/>
          <w:szCs w:val="40"/>
        </w:rPr>
      </w:pPr>
      <w:r w:rsidRPr="00D321F4">
        <w:rPr>
          <w:rFonts w:ascii="Candara" w:hAnsi="Candara" w:cs="Times New Roman"/>
          <w:sz w:val="40"/>
          <w:szCs w:val="40"/>
        </w:rPr>
        <w:t>Две</w:t>
      </w:r>
      <w:r w:rsidR="00BD07B4">
        <w:rPr>
          <w:rFonts w:ascii="Candara" w:hAnsi="Candara" w:cs="Times New Roman"/>
          <w:sz w:val="40"/>
          <w:szCs w:val="40"/>
        </w:rPr>
        <w:t xml:space="preserve">рь в стене / </w:t>
      </w:r>
      <w:r w:rsidRPr="00D321F4">
        <w:rPr>
          <w:rFonts w:ascii="Candara" w:hAnsi="Candara" w:cs="Times New Roman"/>
          <w:sz w:val="40"/>
          <w:szCs w:val="40"/>
        </w:rPr>
        <w:t>Александр Лапшин. –</w:t>
      </w:r>
      <w:r>
        <w:rPr>
          <w:rFonts w:ascii="Times New Roman" w:hAnsi="Times New Roman" w:cs="Times New Roman"/>
          <w:sz w:val="40"/>
          <w:szCs w:val="40"/>
        </w:rPr>
        <w:t xml:space="preserve"> М.: </w:t>
      </w:r>
      <w:r w:rsidR="00D321F4" w:rsidRPr="00EE26B6">
        <w:rPr>
          <w:rFonts w:ascii="Candara" w:hAnsi="Candara" w:cs="Times New Roman"/>
          <w:sz w:val="40"/>
          <w:szCs w:val="40"/>
        </w:rPr>
        <w:t>ООО «ИПТК</w:t>
      </w:r>
      <w:r w:rsidR="00D321F4" w:rsidRPr="00A61055">
        <w:rPr>
          <w:rFonts w:ascii="Candara" w:hAnsi="Candara" w:cs="Times New Roman"/>
          <w:sz w:val="40"/>
          <w:szCs w:val="40"/>
        </w:rPr>
        <w:t xml:space="preserve"> «Логос</w:t>
      </w:r>
      <w:r w:rsidR="00D321F4">
        <w:rPr>
          <w:rFonts w:ascii="Candara" w:hAnsi="Candara" w:cs="Times New Roman"/>
          <w:sz w:val="40"/>
          <w:szCs w:val="40"/>
        </w:rPr>
        <w:t xml:space="preserve">» ВОС», 2003. – 203 </w:t>
      </w:r>
      <w:proofErr w:type="gramStart"/>
      <w:r w:rsidR="00D321F4">
        <w:rPr>
          <w:rFonts w:ascii="Candara" w:hAnsi="Candara" w:cs="Times New Roman"/>
          <w:sz w:val="40"/>
          <w:szCs w:val="40"/>
        </w:rPr>
        <w:t>с</w:t>
      </w:r>
      <w:proofErr w:type="gramEnd"/>
      <w:r w:rsidR="00D321F4">
        <w:rPr>
          <w:rFonts w:ascii="Candara" w:hAnsi="Candara" w:cs="Times New Roman"/>
          <w:sz w:val="40"/>
          <w:szCs w:val="40"/>
        </w:rPr>
        <w:t>.</w:t>
      </w:r>
    </w:p>
    <w:p w:rsidR="00D321F4" w:rsidRDefault="00D321F4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Действие остросюжетной повести Александра Лапшина разворачивается в школе-интернате для слепых детей. Кроме внешней занимательности ее отличают тонкие психологические наблюдения, точное и детальное знание того, о чем рассказывает автор, и хороший язык. Хотя повесть о старшеклассниках, но она, несомненно, интересна для людей всех возрастов.</w:t>
      </w:r>
    </w:p>
    <w:p w:rsidR="00D321F4" w:rsidRDefault="00D321F4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 – профессиональный журналист, он является автором ряда книг.</w:t>
      </w:r>
    </w:p>
    <w:p w:rsidR="00CF3B01" w:rsidRDefault="00CF3B01" w:rsidP="001155BE">
      <w:pPr>
        <w:rPr>
          <w:rFonts w:ascii="Candara" w:hAnsi="Candara" w:cs="Times New Roman"/>
          <w:color w:val="FF66FF"/>
          <w:sz w:val="40"/>
          <w:szCs w:val="40"/>
        </w:rPr>
      </w:pPr>
    </w:p>
    <w:p w:rsidR="00BD07B4" w:rsidRPr="00BD07B4" w:rsidRDefault="00CF3B01" w:rsidP="00CF3B01">
      <w:pPr>
        <w:rPr>
          <w:rFonts w:ascii="Candara" w:hAnsi="Candara" w:cs="Times New Roman"/>
          <w:color w:val="FF66FF"/>
          <w:sz w:val="40"/>
          <w:szCs w:val="40"/>
        </w:rPr>
      </w:pPr>
      <w:r>
        <w:rPr>
          <w:rFonts w:ascii="Candara" w:hAnsi="Candara" w:cs="Times New Roman"/>
          <w:noProof/>
          <w:color w:val="FF66FF"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175260</wp:posOffset>
            </wp:positionV>
            <wp:extent cx="1777365" cy="2658110"/>
            <wp:effectExtent l="304800" t="247650" r="280035" b="218440"/>
            <wp:wrapTight wrapText="bothSides">
              <wp:wrapPolygon edited="0">
                <wp:start x="-695" y="-2012"/>
                <wp:lineTo x="-1852" y="-1858"/>
                <wp:lineTo x="-3704" y="-310"/>
                <wp:lineTo x="-3704" y="20898"/>
                <wp:lineTo x="-2778" y="22756"/>
                <wp:lineTo x="-1158" y="23375"/>
                <wp:lineTo x="-695" y="23375"/>
                <wp:lineTo x="21762" y="23375"/>
                <wp:lineTo x="22225" y="23375"/>
                <wp:lineTo x="23614" y="22911"/>
                <wp:lineTo x="23614" y="22756"/>
                <wp:lineTo x="24077" y="22756"/>
                <wp:lineTo x="24772" y="20898"/>
                <wp:lineTo x="24772" y="619"/>
                <wp:lineTo x="25003" y="-155"/>
                <wp:lineTo x="22920" y="-1858"/>
                <wp:lineTo x="21762" y="-2012"/>
                <wp:lineTo x="-695" y="-2012"/>
              </wp:wrapPolygon>
            </wp:wrapTight>
            <wp:docPr id="6" name="Рисунок 6" descr="C:\Documents and Settings\User\Рабочий стол\ооиз\Сканы ЦНБ 12кн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ооиз\Сканы ЦНБ 12кн8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6581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D07B4" w:rsidRPr="00BD07B4">
        <w:rPr>
          <w:rFonts w:ascii="Candara" w:hAnsi="Candara" w:cs="Times New Roman"/>
          <w:color w:val="FF66FF"/>
          <w:sz w:val="40"/>
          <w:szCs w:val="40"/>
        </w:rPr>
        <w:t>Лапшин, А.</w:t>
      </w:r>
    </w:p>
    <w:p w:rsidR="00304424" w:rsidRDefault="00BD07B4" w:rsidP="00EE26B6">
      <w:pPr>
        <w:jc w:val="both"/>
        <w:rPr>
          <w:rFonts w:ascii="Candara" w:hAnsi="Candara" w:cs="Times New Roman"/>
          <w:sz w:val="40"/>
          <w:szCs w:val="40"/>
        </w:rPr>
      </w:pPr>
      <w:r w:rsidRPr="00BD07B4">
        <w:rPr>
          <w:rFonts w:ascii="Candara" w:hAnsi="Candara" w:cs="Times New Roman"/>
          <w:sz w:val="40"/>
          <w:szCs w:val="40"/>
        </w:rPr>
        <w:t xml:space="preserve">Приглашение в полет / Александр Лапшин, Нина Ступина. – </w:t>
      </w:r>
      <w:r>
        <w:rPr>
          <w:rFonts w:ascii="Times New Roman" w:hAnsi="Times New Roman" w:cs="Times New Roman"/>
          <w:sz w:val="40"/>
          <w:szCs w:val="40"/>
        </w:rPr>
        <w:t xml:space="preserve">М.: </w:t>
      </w:r>
      <w:r w:rsidRPr="00EE26B6">
        <w:rPr>
          <w:rFonts w:ascii="Candara" w:hAnsi="Candara" w:cs="Times New Roman"/>
          <w:sz w:val="40"/>
          <w:szCs w:val="40"/>
        </w:rPr>
        <w:t>ООО «ИПТК</w:t>
      </w:r>
      <w:r w:rsidRPr="00A61055">
        <w:rPr>
          <w:rFonts w:ascii="Candara" w:hAnsi="Candara" w:cs="Times New Roman"/>
          <w:sz w:val="40"/>
          <w:szCs w:val="40"/>
        </w:rPr>
        <w:t xml:space="preserve"> «Логос</w:t>
      </w:r>
      <w:r>
        <w:rPr>
          <w:rFonts w:ascii="Candara" w:hAnsi="Candara" w:cs="Times New Roman"/>
          <w:sz w:val="40"/>
          <w:szCs w:val="40"/>
        </w:rPr>
        <w:t xml:space="preserve">» ВОС», 2002. – 444 </w:t>
      </w:r>
      <w:proofErr w:type="gramStart"/>
      <w:r>
        <w:rPr>
          <w:rFonts w:ascii="Candara" w:hAnsi="Candara" w:cs="Times New Roman"/>
          <w:sz w:val="40"/>
          <w:szCs w:val="40"/>
        </w:rPr>
        <w:t>с</w:t>
      </w:r>
      <w:proofErr w:type="gramEnd"/>
      <w:r>
        <w:rPr>
          <w:rFonts w:ascii="Candara" w:hAnsi="Candara" w:cs="Times New Roman"/>
          <w:sz w:val="40"/>
          <w:szCs w:val="40"/>
        </w:rPr>
        <w:t>.</w:t>
      </w:r>
    </w:p>
    <w:p w:rsidR="00CF3B01" w:rsidRDefault="00720EC2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 w:rsidRPr="00720EC2">
        <w:rPr>
          <w:rFonts w:ascii="Times New Roman" w:hAnsi="Times New Roman" w:cs="Times New Roman"/>
          <w:sz w:val="40"/>
          <w:szCs w:val="40"/>
        </w:rPr>
        <w:t xml:space="preserve">Книга представляет собой сборник литературных версий звуковых публикаций журнала «Диалог» ВОС. В сборнике затронуты две темы, тесно связанные между собой: профессиональная и трудовая реабилитация. </w:t>
      </w:r>
    </w:p>
    <w:p w:rsidR="00BD07B4" w:rsidRPr="00720EC2" w:rsidRDefault="00720EC2" w:rsidP="00CF3B01">
      <w:pPr>
        <w:ind w:firstLine="964"/>
        <w:jc w:val="both"/>
        <w:rPr>
          <w:rFonts w:ascii="Times New Roman" w:hAnsi="Times New Roman" w:cs="Times New Roman"/>
          <w:sz w:val="40"/>
          <w:szCs w:val="40"/>
        </w:rPr>
      </w:pPr>
      <w:r w:rsidRPr="00720EC2">
        <w:rPr>
          <w:rFonts w:ascii="Times New Roman" w:hAnsi="Times New Roman" w:cs="Times New Roman"/>
          <w:sz w:val="40"/>
          <w:szCs w:val="40"/>
        </w:rPr>
        <w:t>Цель книги – рассказать о людях, которые вопреки тяготам, связанным со слепотой, живут яркой жизнью, добиваются замечательных результатов в избранных профессиях, причем благодаря не чьим-то заботам, а исключительно самим себе, своей энергии, инициативе.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321F4" w:rsidRDefault="00D321F4" w:rsidP="00EE26B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E5F1C" w:rsidRDefault="00EE5F1C" w:rsidP="00EE26B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E5F1C" w:rsidRDefault="00EE5F1C" w:rsidP="00EE26B6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EE5F1C" w:rsidSect="0051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62D"/>
    <w:rsid w:val="000710C7"/>
    <w:rsid w:val="00086EC5"/>
    <w:rsid w:val="000B66D7"/>
    <w:rsid w:val="001155BE"/>
    <w:rsid w:val="00123CB9"/>
    <w:rsid w:val="0020673F"/>
    <w:rsid w:val="00294365"/>
    <w:rsid w:val="002B6519"/>
    <w:rsid w:val="00304424"/>
    <w:rsid w:val="003807E8"/>
    <w:rsid w:val="003D44EB"/>
    <w:rsid w:val="00401837"/>
    <w:rsid w:val="004C5C05"/>
    <w:rsid w:val="004E1F56"/>
    <w:rsid w:val="00512B8C"/>
    <w:rsid w:val="006171AF"/>
    <w:rsid w:val="006E2DD5"/>
    <w:rsid w:val="00720EC2"/>
    <w:rsid w:val="0074747E"/>
    <w:rsid w:val="007946F4"/>
    <w:rsid w:val="007B2159"/>
    <w:rsid w:val="007E478D"/>
    <w:rsid w:val="00851927"/>
    <w:rsid w:val="009B459C"/>
    <w:rsid w:val="00A1062D"/>
    <w:rsid w:val="00A40D7F"/>
    <w:rsid w:val="00A61055"/>
    <w:rsid w:val="00B423C5"/>
    <w:rsid w:val="00BD07B4"/>
    <w:rsid w:val="00C20360"/>
    <w:rsid w:val="00C43BDC"/>
    <w:rsid w:val="00CC7F77"/>
    <w:rsid w:val="00CF3B01"/>
    <w:rsid w:val="00CF6104"/>
    <w:rsid w:val="00D044DE"/>
    <w:rsid w:val="00D21B22"/>
    <w:rsid w:val="00D321F4"/>
    <w:rsid w:val="00E440D3"/>
    <w:rsid w:val="00E90027"/>
    <w:rsid w:val="00EE26B6"/>
    <w:rsid w:val="00EE5F1C"/>
    <w:rsid w:val="00F23756"/>
    <w:rsid w:val="00F64AF1"/>
    <w:rsid w:val="00FB2D79"/>
    <w:rsid w:val="00FC34B8"/>
    <w:rsid w:val="00F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2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23756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23756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F972-099A-46A9-98D1-943B4217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2012-05-02T11:22:00Z</dcterms:created>
  <dcterms:modified xsi:type="dcterms:W3CDTF">2012-05-03T08:14:00Z</dcterms:modified>
</cp:coreProperties>
</file>