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CCA" w:rsidRPr="000C081E" w:rsidRDefault="00CD0CCA" w:rsidP="000C081E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081E">
        <w:rPr>
          <w:rFonts w:ascii="Times New Roman" w:hAnsi="Times New Roman" w:cs="Times New Roman"/>
          <w:b/>
          <w:sz w:val="36"/>
          <w:szCs w:val="36"/>
        </w:rPr>
        <w:t xml:space="preserve">Группа родников </w:t>
      </w:r>
      <w:r w:rsidR="00A648DE" w:rsidRPr="000C081E">
        <w:rPr>
          <w:rFonts w:ascii="Times New Roman" w:hAnsi="Times New Roman" w:cs="Times New Roman"/>
          <w:b/>
          <w:sz w:val="36"/>
          <w:szCs w:val="36"/>
        </w:rPr>
        <w:t>«</w:t>
      </w:r>
      <w:r w:rsidRPr="000C081E">
        <w:rPr>
          <w:rFonts w:ascii="Times New Roman" w:hAnsi="Times New Roman" w:cs="Times New Roman"/>
          <w:b/>
          <w:sz w:val="36"/>
          <w:szCs w:val="36"/>
        </w:rPr>
        <w:t>Киитн булг</w:t>
      </w:r>
      <w:r w:rsidR="00A648DE" w:rsidRPr="000C081E">
        <w:rPr>
          <w:rFonts w:ascii="Times New Roman" w:hAnsi="Times New Roman" w:cs="Times New Roman"/>
          <w:b/>
          <w:sz w:val="36"/>
          <w:szCs w:val="36"/>
        </w:rPr>
        <w:t>»</w:t>
      </w:r>
    </w:p>
    <w:tbl>
      <w:tblPr>
        <w:tblpPr w:leftFromText="180" w:rightFromText="180" w:vertAnchor="text" w:horzAnchor="margin" w:tblpXSpec="right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5976"/>
      </w:tblGrid>
      <w:tr w:rsidR="0033281A" w:rsidRPr="00197EFF" w:rsidTr="0033281A">
        <w:trPr>
          <w:trHeight w:val="1676"/>
        </w:trPr>
        <w:tc>
          <w:tcPr>
            <w:tcW w:w="5976" w:type="dxa"/>
          </w:tcPr>
          <w:p w:rsidR="0033281A" w:rsidRPr="00197EFF" w:rsidRDefault="0033281A" w:rsidP="003328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898"/>
              <w:gridCol w:w="2801"/>
            </w:tblGrid>
            <w:tr w:rsidR="0033281A" w:rsidRPr="00197EFF" w:rsidTr="005A7682">
              <w:trPr>
                <w:trHeight w:val="50"/>
              </w:trPr>
              <w:tc>
                <w:tcPr>
                  <w:tcW w:w="2898" w:type="dxa"/>
                  <w:tcBorders>
                    <w:right w:val="single" w:sz="4" w:space="0" w:color="auto"/>
                  </w:tcBorders>
                </w:tcPr>
                <w:p w:rsidR="0033281A" w:rsidRPr="00197EFF" w:rsidRDefault="0033281A" w:rsidP="00C84A40">
                  <w:pPr>
                    <w:framePr w:hSpace="180" w:wrap="around" w:vAnchor="text" w:hAnchor="margin" w:xAlign="right" w:y="159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EFF">
                    <w:rPr>
                      <w:rFonts w:ascii="Times New Roman" w:hAnsi="Times New Roman"/>
                      <w:sz w:val="24"/>
                      <w:szCs w:val="24"/>
                    </w:rPr>
                    <w:t>Расположение</w:t>
                  </w:r>
                </w:p>
              </w:tc>
              <w:tc>
                <w:tcPr>
                  <w:tcW w:w="280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3281A" w:rsidRPr="00197EFF" w:rsidRDefault="0033281A" w:rsidP="00C84A40">
                  <w:pPr>
                    <w:framePr w:hSpace="180" w:wrap="around" w:vAnchor="text" w:hAnchor="margin" w:xAlign="right" w:y="159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ja-JP"/>
                    </w:rPr>
                    <w:drawing>
                      <wp:anchor distT="0" distB="0" distL="114300" distR="114300" simplePos="0" relativeHeight="251659264" behindDoc="1" locked="0" layoutInCell="1" allowOverlap="1">
                        <wp:simplePos x="0" y="0"/>
                        <wp:positionH relativeFrom="column">
                          <wp:posOffset>-46355</wp:posOffset>
                        </wp:positionH>
                        <wp:positionV relativeFrom="paragraph">
                          <wp:posOffset>8255</wp:posOffset>
                        </wp:positionV>
                        <wp:extent cx="368300" cy="180975"/>
                        <wp:effectExtent l="19050" t="0" r="0" b="0"/>
                        <wp:wrapTight wrapText="bothSides">
                          <wp:wrapPolygon edited="0">
                            <wp:start x="-1117" y="0"/>
                            <wp:lineTo x="-1117" y="20463"/>
                            <wp:lineTo x="21228" y="20463"/>
                            <wp:lineTo x="21228" y="0"/>
                            <wp:lineTo x="-1117" y="0"/>
                          </wp:wrapPolygon>
                        </wp:wrapTight>
                        <wp:docPr id="3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830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197EFF">
                    <w:rPr>
                      <w:rFonts w:ascii="Times New Roman" w:hAnsi="Times New Roman"/>
                      <w:sz w:val="24"/>
                      <w:szCs w:val="24"/>
                    </w:rPr>
                    <w:t>Калмыкия</w:t>
                  </w:r>
                </w:p>
              </w:tc>
            </w:tr>
            <w:tr w:rsidR="0033281A" w:rsidRPr="00197EFF" w:rsidTr="005A7682">
              <w:trPr>
                <w:trHeight w:val="54"/>
              </w:trPr>
              <w:tc>
                <w:tcPr>
                  <w:tcW w:w="2898" w:type="dxa"/>
                  <w:tcBorders>
                    <w:right w:val="single" w:sz="4" w:space="0" w:color="auto"/>
                  </w:tcBorders>
                </w:tcPr>
                <w:p w:rsidR="0033281A" w:rsidRPr="00197EFF" w:rsidRDefault="0033281A" w:rsidP="00C84A40">
                  <w:pPr>
                    <w:framePr w:hSpace="180" w:wrap="around" w:vAnchor="text" w:hAnchor="margin" w:xAlign="right" w:y="159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EFF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Страна</w:t>
                  </w:r>
                </w:p>
              </w:tc>
              <w:tc>
                <w:tcPr>
                  <w:tcW w:w="280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3281A" w:rsidRPr="00197EFF" w:rsidRDefault="0033281A" w:rsidP="00C84A40">
                  <w:pPr>
                    <w:framePr w:hSpace="180" w:wrap="around" w:vAnchor="text" w:hAnchor="margin" w:xAlign="right" w:y="159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ja-JP"/>
                    </w:rPr>
                    <w:drawing>
                      <wp:anchor distT="0" distB="0" distL="114300" distR="114300" simplePos="0" relativeHeight="251660288" behindDoc="1" locked="0" layoutInCell="1" allowOverlap="1">
                        <wp:simplePos x="0" y="0"/>
                        <wp:positionH relativeFrom="column">
                          <wp:posOffset>-49530</wp:posOffset>
                        </wp:positionH>
                        <wp:positionV relativeFrom="paragraph">
                          <wp:posOffset>21590</wp:posOffset>
                        </wp:positionV>
                        <wp:extent cx="285750" cy="190500"/>
                        <wp:effectExtent l="19050" t="19050" r="19050" b="19050"/>
                        <wp:wrapTight wrapText="bothSides">
                          <wp:wrapPolygon edited="0">
                            <wp:start x="-1440" y="-2160"/>
                            <wp:lineTo x="-1440" y="23760"/>
                            <wp:lineTo x="23040" y="23760"/>
                            <wp:lineTo x="23040" y="-2160"/>
                            <wp:lineTo x="-1440" y="-2160"/>
                          </wp:wrapPolygon>
                        </wp:wrapTight>
                        <wp:docPr id="4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197EFF"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</w:p>
              </w:tc>
            </w:tr>
            <w:tr w:rsidR="0033281A" w:rsidRPr="00197EFF" w:rsidTr="005A7682">
              <w:trPr>
                <w:trHeight w:val="63"/>
              </w:trPr>
              <w:tc>
                <w:tcPr>
                  <w:tcW w:w="2898" w:type="dxa"/>
                  <w:tcBorders>
                    <w:right w:val="single" w:sz="4" w:space="0" w:color="auto"/>
                  </w:tcBorders>
                </w:tcPr>
                <w:p w:rsidR="0033281A" w:rsidRPr="00197EFF" w:rsidRDefault="0033281A" w:rsidP="00C84A40">
                  <w:pPr>
                    <w:framePr w:hSpace="180" w:wrap="around" w:vAnchor="text" w:hAnchor="margin" w:xAlign="right" w:y="159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7EFF">
                    <w:rPr>
                      <w:rFonts w:ascii="Times New Roman" w:hAnsi="Times New Roman"/>
                      <w:sz w:val="24"/>
                      <w:szCs w:val="24"/>
                    </w:rPr>
                    <w:t>Дата основания</w:t>
                  </w:r>
                </w:p>
              </w:tc>
              <w:tc>
                <w:tcPr>
                  <w:tcW w:w="280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3281A" w:rsidRPr="000C081E" w:rsidRDefault="0033281A" w:rsidP="00C84A40">
                  <w:pPr>
                    <w:framePr w:hSpace="180" w:wrap="around" w:vAnchor="text" w:hAnchor="margin" w:xAlign="right" w:y="159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15.12.2008</w:t>
                  </w:r>
                </w:p>
              </w:tc>
            </w:tr>
            <w:tr w:rsidR="0033281A" w:rsidRPr="00197EFF" w:rsidTr="005A7682">
              <w:trPr>
                <w:trHeight w:val="63"/>
              </w:trPr>
              <w:tc>
                <w:tcPr>
                  <w:tcW w:w="2898" w:type="dxa"/>
                  <w:tcBorders>
                    <w:right w:val="single" w:sz="4" w:space="0" w:color="auto"/>
                  </w:tcBorders>
                </w:tcPr>
                <w:p w:rsidR="0033281A" w:rsidRPr="000C081E" w:rsidRDefault="0033281A" w:rsidP="00C84A40">
                  <w:pPr>
                    <w:framePr w:hSpace="180" w:wrap="around" w:vAnchor="text" w:hAnchor="margin" w:xAlign="right" w:y="159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08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Категория ООПТ</w:t>
                  </w:r>
                </w:p>
              </w:tc>
              <w:tc>
                <w:tcPr>
                  <w:tcW w:w="280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3281A" w:rsidRPr="00B857EF" w:rsidRDefault="0033281A" w:rsidP="00C84A40">
                  <w:pPr>
                    <w:framePr w:hSpace="180" w:wrap="around" w:vAnchor="text" w:hAnchor="margin" w:xAlign="right" w:y="159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B857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памятник природы</w:t>
                  </w:r>
                </w:p>
              </w:tc>
            </w:tr>
          </w:tbl>
          <w:p w:rsidR="0033281A" w:rsidRPr="008D704A" w:rsidRDefault="0033281A" w:rsidP="0033281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33281A" w:rsidRPr="00197EFF" w:rsidTr="0033281A">
        <w:trPr>
          <w:trHeight w:val="1676"/>
        </w:trPr>
        <w:tc>
          <w:tcPr>
            <w:tcW w:w="5976" w:type="dxa"/>
          </w:tcPr>
          <w:p w:rsidR="0033281A" w:rsidRPr="00197EFF" w:rsidRDefault="00C84A40" w:rsidP="003328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ja-JP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100330</wp:posOffset>
                  </wp:positionV>
                  <wp:extent cx="3552825" cy="3171825"/>
                  <wp:effectExtent l="19050" t="19050" r="28575" b="28575"/>
                  <wp:wrapTight wrapText="bothSides">
                    <wp:wrapPolygon edited="0">
                      <wp:start x="-116" y="-130"/>
                      <wp:lineTo x="-116" y="21795"/>
                      <wp:lineTo x="21774" y="21795"/>
                      <wp:lineTo x="21774" y="-130"/>
                      <wp:lineTo x="-116" y="-130"/>
                    </wp:wrapPolygon>
                  </wp:wrapTight>
                  <wp:docPr id="2" name="Рисунок 2" descr="C:\Users\user\Desktop\ООПТ на сайт переделан\1подложки\560px-Relief_Map_of_Kalmykia - копия (13) -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ООПТ на сайт переделан\1подложки\560px-Relief_Map_of_Kalmykia - копия (13) - коп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2825" cy="3171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D0CCA" w:rsidRDefault="00936654" w:rsidP="00D5539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36654">
        <w:rPr>
          <w:rFonts w:ascii="Times New Roman" w:hAnsi="Times New Roman" w:cs="Times New Roman"/>
          <w:b/>
          <w:sz w:val="28"/>
          <w:szCs w:val="28"/>
        </w:rPr>
        <w:t>Группа родников «Киитн булг»</w:t>
      </w:r>
      <w:r w:rsidRPr="00D55399">
        <w:rPr>
          <w:rFonts w:ascii="Times New Roman" w:hAnsi="Times New Roman" w:cs="Times New Roman"/>
          <w:b/>
          <w:sz w:val="28"/>
          <w:szCs w:val="28"/>
        </w:rPr>
        <w:t>-</w:t>
      </w:r>
      <w:r w:rsidRPr="00D55399">
        <w:rPr>
          <w:rFonts w:ascii="Times New Roman" w:hAnsi="Times New Roman" w:cs="Times New Roman"/>
          <w:sz w:val="28"/>
          <w:szCs w:val="28"/>
        </w:rPr>
        <w:t xml:space="preserve"> </w:t>
      </w:r>
      <w:r w:rsidR="00D55399" w:rsidRPr="00D55399">
        <w:rPr>
          <w:rFonts w:ascii="Times New Roman" w:hAnsi="Times New Roman" w:cs="Times New Roman"/>
          <w:sz w:val="28"/>
          <w:szCs w:val="28"/>
        </w:rPr>
        <w:t>памятник природы регионального значения.</w:t>
      </w:r>
    </w:p>
    <w:p w:rsidR="00D55399" w:rsidRPr="00936654" w:rsidRDefault="00D55399" w:rsidP="000F427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654">
        <w:rPr>
          <w:rFonts w:ascii="Times New Roman" w:hAnsi="Times New Roman" w:cs="Times New Roman"/>
          <w:b/>
          <w:sz w:val="28"/>
          <w:szCs w:val="28"/>
        </w:rPr>
        <w:t>Нормативная правовая основа функционирования ООПТ:</w:t>
      </w:r>
      <w:r w:rsidRPr="00936654">
        <w:rPr>
          <w:rFonts w:ascii="Times New Roman" w:hAnsi="Times New Roman" w:cs="Times New Roman"/>
          <w:b/>
          <w:sz w:val="28"/>
          <w:szCs w:val="28"/>
        </w:rPr>
        <w:tab/>
      </w:r>
    </w:p>
    <w:p w:rsidR="00D55399" w:rsidRPr="000F4274" w:rsidRDefault="00D55399" w:rsidP="000F42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935A4">
        <w:rPr>
          <w:rFonts w:ascii="Times New Roman" w:hAnsi="Times New Roman" w:cs="Times New Roman"/>
          <w:sz w:val="28"/>
          <w:szCs w:val="28"/>
        </w:rPr>
        <w:t>Об утверждении Положения о памятниках регионального значения в Республике Калмыкия</w:t>
      </w:r>
      <w:r>
        <w:rPr>
          <w:rFonts w:ascii="Times New Roman" w:hAnsi="Times New Roman" w:cs="Times New Roman"/>
          <w:sz w:val="28"/>
          <w:szCs w:val="28"/>
        </w:rPr>
        <w:t xml:space="preserve">»: </w:t>
      </w:r>
      <w:r w:rsidRPr="006935A4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Калмыкия от 5 декабря 2007 г. </w:t>
      </w:r>
      <w:r w:rsidR="008816CD">
        <w:rPr>
          <w:rFonts w:ascii="Times New Roman" w:hAnsi="Times New Roman" w:cs="Times New Roman"/>
          <w:sz w:val="28"/>
          <w:szCs w:val="28"/>
        </w:rPr>
        <w:t>№</w:t>
      </w:r>
      <w:r w:rsidRPr="006935A4">
        <w:rPr>
          <w:rFonts w:ascii="Times New Roman" w:hAnsi="Times New Roman" w:cs="Times New Roman"/>
          <w:sz w:val="28"/>
          <w:szCs w:val="28"/>
        </w:rPr>
        <w:t xml:space="preserve"> 444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5399" w:rsidRDefault="00D55399" w:rsidP="000F42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8273F">
        <w:rPr>
          <w:rFonts w:ascii="Times New Roman" w:hAnsi="Times New Roman" w:cs="Times New Roman"/>
          <w:sz w:val="28"/>
          <w:szCs w:val="28"/>
        </w:rPr>
        <w:t>Об объявлении отдельных природных объектов памятниками природы регионального значения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8273F">
        <w:rPr>
          <w:rFonts w:ascii="Times New Roman" w:hAnsi="Times New Roman" w:cs="Times New Roman"/>
          <w:sz w:val="28"/>
          <w:szCs w:val="28"/>
        </w:rPr>
        <w:t xml:space="preserve">: Постановление Правительства Республики Калмыкия от 15.12.2008 </w:t>
      </w:r>
      <w:r w:rsidR="008E0513">
        <w:rPr>
          <w:rFonts w:ascii="Times New Roman" w:hAnsi="Times New Roman" w:cs="Times New Roman"/>
          <w:sz w:val="28"/>
          <w:szCs w:val="28"/>
        </w:rPr>
        <w:t>№</w:t>
      </w:r>
      <w:r w:rsidRPr="00D8273F">
        <w:rPr>
          <w:rFonts w:ascii="Times New Roman" w:hAnsi="Times New Roman" w:cs="Times New Roman"/>
          <w:sz w:val="28"/>
          <w:szCs w:val="28"/>
        </w:rPr>
        <w:t xml:space="preserve"> 439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5399" w:rsidRPr="00D55399" w:rsidRDefault="00D55399" w:rsidP="00D553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CCA" w:rsidRDefault="00CD0CCA" w:rsidP="00D55399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648DE">
        <w:rPr>
          <w:rFonts w:ascii="Times New Roman" w:hAnsi="Times New Roman" w:cs="Times New Roman"/>
          <w:b/>
          <w:sz w:val="32"/>
          <w:szCs w:val="32"/>
        </w:rPr>
        <w:t>Установочные сведения</w:t>
      </w:r>
      <w:r w:rsidR="00D55399">
        <w:rPr>
          <w:rFonts w:ascii="Times New Roman" w:hAnsi="Times New Roman" w:cs="Times New Roman"/>
          <w:b/>
          <w:sz w:val="32"/>
          <w:szCs w:val="32"/>
        </w:rPr>
        <w:t>.</w:t>
      </w:r>
    </w:p>
    <w:p w:rsidR="00D55399" w:rsidRPr="0033281A" w:rsidRDefault="00D55399" w:rsidP="00D55399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D0CCA" w:rsidRDefault="00CD0CCA" w:rsidP="00D553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AD1">
        <w:rPr>
          <w:rFonts w:ascii="Times New Roman" w:hAnsi="Times New Roman" w:cs="Times New Roman"/>
          <w:b/>
          <w:sz w:val="28"/>
          <w:szCs w:val="28"/>
        </w:rPr>
        <w:t>Текущий статус ООПТ</w:t>
      </w:r>
      <w:r w:rsidRPr="00D8273F">
        <w:rPr>
          <w:rFonts w:ascii="Times New Roman" w:hAnsi="Times New Roman" w:cs="Times New Roman"/>
          <w:sz w:val="28"/>
          <w:szCs w:val="28"/>
        </w:rPr>
        <w:t xml:space="preserve">: Действующий </w:t>
      </w:r>
    </w:p>
    <w:p w:rsidR="00D55399" w:rsidRPr="00D8273F" w:rsidRDefault="00D55399" w:rsidP="00D553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CCA" w:rsidRDefault="00CD0CCA" w:rsidP="00D553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60">
        <w:rPr>
          <w:rFonts w:ascii="Times New Roman" w:hAnsi="Times New Roman" w:cs="Times New Roman"/>
          <w:b/>
          <w:sz w:val="28"/>
          <w:szCs w:val="28"/>
        </w:rPr>
        <w:t>Категория ООПТ</w:t>
      </w:r>
      <w:r w:rsidRPr="00D8273F">
        <w:rPr>
          <w:rFonts w:ascii="Times New Roman" w:hAnsi="Times New Roman" w:cs="Times New Roman"/>
          <w:sz w:val="28"/>
          <w:szCs w:val="28"/>
        </w:rPr>
        <w:t xml:space="preserve">: памятник природы </w:t>
      </w:r>
    </w:p>
    <w:p w:rsidR="00D55399" w:rsidRPr="00D8273F" w:rsidRDefault="00D55399" w:rsidP="00D553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CCA" w:rsidRDefault="00CD0CCA" w:rsidP="00D553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60">
        <w:rPr>
          <w:rFonts w:ascii="Times New Roman" w:hAnsi="Times New Roman" w:cs="Times New Roman"/>
          <w:b/>
          <w:sz w:val="28"/>
          <w:szCs w:val="28"/>
        </w:rPr>
        <w:t>Значение ООПТ</w:t>
      </w:r>
      <w:r w:rsidRPr="00D8273F">
        <w:rPr>
          <w:rFonts w:ascii="Times New Roman" w:hAnsi="Times New Roman" w:cs="Times New Roman"/>
          <w:sz w:val="28"/>
          <w:szCs w:val="28"/>
        </w:rPr>
        <w:t xml:space="preserve">: Региональное </w:t>
      </w:r>
    </w:p>
    <w:p w:rsidR="00D55399" w:rsidRPr="00D8273F" w:rsidRDefault="00D55399" w:rsidP="00D553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CCA" w:rsidRPr="00D8273F" w:rsidRDefault="00CD0CCA" w:rsidP="00D553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60">
        <w:rPr>
          <w:rFonts w:ascii="Times New Roman" w:hAnsi="Times New Roman" w:cs="Times New Roman"/>
          <w:b/>
          <w:sz w:val="28"/>
          <w:szCs w:val="28"/>
        </w:rPr>
        <w:t>Местоположение ООПТ в структуре административно-территориального деления</w:t>
      </w:r>
      <w:r w:rsidRPr="00D8273F">
        <w:rPr>
          <w:rFonts w:ascii="Times New Roman" w:hAnsi="Times New Roman" w:cs="Times New Roman"/>
          <w:sz w:val="28"/>
          <w:szCs w:val="28"/>
        </w:rPr>
        <w:t>:</w:t>
      </w:r>
    </w:p>
    <w:p w:rsidR="00CD0CCA" w:rsidRPr="00AD2592" w:rsidRDefault="00D55399" w:rsidP="00D553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Южный федеральный округ, </w:t>
      </w:r>
      <w:r w:rsidR="00B857EF" w:rsidRPr="00B857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Республика Калмыкия, </w:t>
      </w:r>
      <w:r w:rsidR="00CD0CCA" w:rsidRPr="00D8273F">
        <w:rPr>
          <w:rFonts w:ascii="Times New Roman" w:hAnsi="Times New Roman" w:cs="Times New Roman"/>
          <w:sz w:val="28"/>
          <w:szCs w:val="28"/>
        </w:rPr>
        <w:t>Кетченеровский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4274" w:rsidRPr="00AD2592" w:rsidRDefault="000F4274" w:rsidP="00D553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399" w:rsidRPr="0046634D" w:rsidRDefault="00CD0CCA" w:rsidP="00D5539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34D">
        <w:rPr>
          <w:rFonts w:ascii="Times New Roman" w:hAnsi="Times New Roman" w:cs="Times New Roman"/>
          <w:b/>
          <w:sz w:val="28"/>
          <w:szCs w:val="28"/>
        </w:rPr>
        <w:lastRenderedPageBreak/>
        <w:t>Территориальная структура ООПТ</w:t>
      </w:r>
    </w:p>
    <w:p w:rsidR="00CD0CCA" w:rsidRPr="00D8273F" w:rsidRDefault="00CD0CCA" w:rsidP="00D553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34D">
        <w:rPr>
          <w:rFonts w:ascii="Times New Roman" w:hAnsi="Times New Roman" w:cs="Times New Roman"/>
          <w:b/>
          <w:sz w:val="28"/>
          <w:szCs w:val="28"/>
        </w:rPr>
        <w:t>Кластерность</w:t>
      </w:r>
      <w:r w:rsidRPr="00D8273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D0CCA" w:rsidRDefault="00CD0CCA" w:rsidP="00D553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73F">
        <w:rPr>
          <w:rFonts w:ascii="Times New Roman" w:hAnsi="Times New Roman" w:cs="Times New Roman"/>
          <w:sz w:val="28"/>
          <w:szCs w:val="28"/>
        </w:rPr>
        <w:t>Количество участков: 1</w:t>
      </w:r>
    </w:p>
    <w:p w:rsidR="00D55399" w:rsidRPr="00D8273F" w:rsidRDefault="00D55399" w:rsidP="00D553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399" w:rsidRPr="0046634D" w:rsidRDefault="00CD0CCA" w:rsidP="00D5539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34D">
        <w:rPr>
          <w:rFonts w:ascii="Times New Roman" w:hAnsi="Times New Roman" w:cs="Times New Roman"/>
          <w:b/>
          <w:sz w:val="28"/>
          <w:szCs w:val="28"/>
        </w:rPr>
        <w:t>Обеспечение охраны и функционирования ООПТ</w:t>
      </w:r>
    </w:p>
    <w:p w:rsidR="00CD0CCA" w:rsidRPr="00D8273F" w:rsidRDefault="00CD0CCA" w:rsidP="00D553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34D">
        <w:rPr>
          <w:rFonts w:ascii="Times New Roman" w:hAnsi="Times New Roman" w:cs="Times New Roman"/>
          <w:b/>
          <w:sz w:val="28"/>
          <w:szCs w:val="28"/>
        </w:rPr>
        <w:t>Государственные органы и юридические лица, ответственные за обеспечение охраны и функционирование ООПТ</w:t>
      </w:r>
      <w:r w:rsidRPr="00D8273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D3312" w:rsidRPr="000F4274" w:rsidRDefault="00CD0CCA" w:rsidP="00D553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73F">
        <w:rPr>
          <w:rFonts w:ascii="Times New Roman" w:hAnsi="Times New Roman" w:cs="Times New Roman"/>
          <w:sz w:val="28"/>
          <w:szCs w:val="28"/>
        </w:rPr>
        <w:t>Министерство природных ресурсов и охраны окружающей среды Республики Калмыкия</w:t>
      </w:r>
      <w:r w:rsidR="000F4274" w:rsidRPr="000F4274">
        <w:rPr>
          <w:rFonts w:ascii="Times New Roman" w:hAnsi="Times New Roman" w:cs="Times New Roman"/>
          <w:sz w:val="28"/>
          <w:szCs w:val="28"/>
        </w:rPr>
        <w:t>.</w:t>
      </w:r>
    </w:p>
    <w:p w:rsidR="00CD0CCA" w:rsidRPr="000C081E" w:rsidRDefault="00CD0CCA" w:rsidP="00D8273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CCA" w:rsidRPr="000C081E" w:rsidRDefault="00CD0CCA" w:rsidP="00D8273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C081E">
        <w:rPr>
          <w:rFonts w:ascii="Times New Roman" w:hAnsi="Times New Roman" w:cs="Times New Roman"/>
          <w:b/>
          <w:sz w:val="28"/>
          <w:szCs w:val="28"/>
        </w:rPr>
        <w:t>Источники</w:t>
      </w:r>
      <w:r w:rsidRPr="000C081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CD0CCA" w:rsidRPr="00BC3A02" w:rsidRDefault="00CD0CCA" w:rsidP="00BC3A02">
      <w:pPr>
        <w:pStyle w:val="a3"/>
        <w:numPr>
          <w:ilvl w:val="0"/>
          <w:numId w:val="5"/>
        </w:num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3A02">
        <w:rPr>
          <w:rFonts w:ascii="Times New Roman" w:hAnsi="Times New Roman" w:cs="Times New Roman"/>
          <w:sz w:val="28"/>
          <w:szCs w:val="28"/>
          <w:lang w:val="en-US"/>
        </w:rPr>
        <w:t>http://oopt.aari.ru/oopt/</w:t>
      </w:r>
      <w:r w:rsidRPr="00BC3A02">
        <w:rPr>
          <w:rFonts w:ascii="Times New Roman" w:hAnsi="Times New Roman" w:cs="Times New Roman"/>
          <w:sz w:val="28"/>
          <w:szCs w:val="28"/>
        </w:rPr>
        <w:t>Группа</w:t>
      </w:r>
      <w:r w:rsidRPr="00BC3A0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C3A02">
        <w:rPr>
          <w:rFonts w:ascii="Times New Roman" w:hAnsi="Times New Roman" w:cs="Times New Roman"/>
          <w:sz w:val="28"/>
          <w:szCs w:val="28"/>
        </w:rPr>
        <w:t>родников</w:t>
      </w:r>
      <w:r w:rsidRPr="00BC3A0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C3A02">
        <w:rPr>
          <w:rFonts w:ascii="Times New Roman" w:hAnsi="Times New Roman" w:cs="Times New Roman"/>
          <w:sz w:val="28"/>
          <w:szCs w:val="28"/>
        </w:rPr>
        <w:t>Киитн</w:t>
      </w:r>
      <w:r w:rsidRPr="00BC3A0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C3A02">
        <w:rPr>
          <w:rFonts w:ascii="Times New Roman" w:hAnsi="Times New Roman" w:cs="Times New Roman"/>
          <w:sz w:val="28"/>
          <w:szCs w:val="28"/>
        </w:rPr>
        <w:t>булг</w:t>
      </w:r>
    </w:p>
    <w:p w:rsidR="00163B99" w:rsidRPr="00BC3A02" w:rsidRDefault="00163B99" w:rsidP="00BC3A02">
      <w:pPr>
        <w:pStyle w:val="a3"/>
        <w:numPr>
          <w:ilvl w:val="0"/>
          <w:numId w:val="5"/>
        </w:num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A02">
        <w:rPr>
          <w:rFonts w:ascii="Times New Roman" w:hAnsi="Times New Roman" w:cs="Times New Roman"/>
          <w:sz w:val="28"/>
          <w:szCs w:val="28"/>
        </w:rPr>
        <w:t>http://kalmpriroda.ru/17.html</w:t>
      </w:r>
    </w:p>
    <w:p w:rsidR="006E729E" w:rsidRPr="00BC3A02" w:rsidRDefault="001E1EAA" w:rsidP="00BC3A0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A02">
        <w:rPr>
          <w:rFonts w:ascii="Times New Roman" w:hAnsi="Times New Roman" w:cs="Times New Roman"/>
          <w:sz w:val="28"/>
          <w:szCs w:val="28"/>
        </w:rPr>
        <w:t>«</w:t>
      </w:r>
      <w:r w:rsidR="006E729E" w:rsidRPr="00BC3A02">
        <w:rPr>
          <w:rFonts w:ascii="Times New Roman" w:hAnsi="Times New Roman" w:cs="Times New Roman"/>
          <w:sz w:val="28"/>
          <w:szCs w:val="28"/>
        </w:rPr>
        <w:t>Об объявлении отдельных природных объектов памятниками природы регионального значения</w:t>
      </w:r>
      <w:r w:rsidRPr="00BC3A02">
        <w:rPr>
          <w:rFonts w:ascii="Times New Roman" w:hAnsi="Times New Roman" w:cs="Times New Roman"/>
          <w:sz w:val="28"/>
          <w:szCs w:val="28"/>
        </w:rPr>
        <w:t>»</w:t>
      </w:r>
      <w:r w:rsidR="006E729E" w:rsidRPr="00BC3A02">
        <w:rPr>
          <w:rFonts w:ascii="Times New Roman" w:hAnsi="Times New Roman" w:cs="Times New Roman"/>
          <w:sz w:val="28"/>
          <w:szCs w:val="28"/>
        </w:rPr>
        <w:t>: Постановление Правительства Республики Калмыкия от 15.12.2008</w:t>
      </w:r>
      <w:r w:rsidR="008E0513" w:rsidRPr="00BC3A02">
        <w:rPr>
          <w:rFonts w:ascii="Times New Roman" w:hAnsi="Times New Roman" w:cs="Times New Roman"/>
          <w:sz w:val="28"/>
          <w:szCs w:val="28"/>
        </w:rPr>
        <w:t xml:space="preserve"> г.</w:t>
      </w:r>
      <w:r w:rsidR="006E729E" w:rsidRPr="00BC3A02">
        <w:rPr>
          <w:rFonts w:ascii="Times New Roman" w:hAnsi="Times New Roman" w:cs="Times New Roman"/>
          <w:sz w:val="28"/>
          <w:szCs w:val="28"/>
        </w:rPr>
        <w:t xml:space="preserve"> </w:t>
      </w:r>
      <w:r w:rsidR="008E0513" w:rsidRPr="00BC3A02">
        <w:rPr>
          <w:rFonts w:ascii="Times New Roman" w:hAnsi="Times New Roman" w:cs="Times New Roman"/>
          <w:sz w:val="28"/>
          <w:szCs w:val="28"/>
        </w:rPr>
        <w:t>№</w:t>
      </w:r>
      <w:r w:rsidR="006E729E" w:rsidRPr="00BC3A02">
        <w:rPr>
          <w:rFonts w:ascii="Times New Roman" w:hAnsi="Times New Roman" w:cs="Times New Roman"/>
          <w:sz w:val="28"/>
          <w:szCs w:val="28"/>
        </w:rPr>
        <w:t xml:space="preserve"> 439 // Консультант плюс: электронная правовая база данных.</w:t>
      </w:r>
    </w:p>
    <w:p w:rsidR="003221D0" w:rsidRPr="00BC3A02" w:rsidRDefault="001E1EAA" w:rsidP="00BC3A0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A02">
        <w:rPr>
          <w:rFonts w:ascii="Times New Roman" w:hAnsi="Times New Roman" w:cs="Times New Roman"/>
          <w:sz w:val="28"/>
          <w:szCs w:val="28"/>
        </w:rPr>
        <w:t>«</w:t>
      </w:r>
      <w:r w:rsidR="006935A4" w:rsidRPr="00BC3A02">
        <w:rPr>
          <w:rFonts w:ascii="Times New Roman" w:hAnsi="Times New Roman" w:cs="Times New Roman"/>
          <w:sz w:val="28"/>
          <w:szCs w:val="28"/>
        </w:rPr>
        <w:t>Об утверждении Положения о памятниках регионального значения в Республике Калмыкия</w:t>
      </w:r>
      <w:r w:rsidRPr="00BC3A02">
        <w:rPr>
          <w:rFonts w:ascii="Times New Roman" w:hAnsi="Times New Roman" w:cs="Times New Roman"/>
          <w:sz w:val="28"/>
          <w:szCs w:val="28"/>
        </w:rPr>
        <w:t xml:space="preserve">»: Постановление Правительства Республики Калмыкия от 5 декабря 2007 г. </w:t>
      </w:r>
      <w:r w:rsidR="008E0513" w:rsidRPr="00BC3A02">
        <w:rPr>
          <w:rFonts w:ascii="Times New Roman" w:hAnsi="Times New Roman" w:cs="Times New Roman"/>
          <w:sz w:val="28"/>
          <w:szCs w:val="28"/>
        </w:rPr>
        <w:t>№</w:t>
      </w:r>
      <w:r w:rsidRPr="00BC3A02">
        <w:rPr>
          <w:rFonts w:ascii="Times New Roman" w:hAnsi="Times New Roman" w:cs="Times New Roman"/>
          <w:sz w:val="28"/>
          <w:szCs w:val="28"/>
        </w:rPr>
        <w:t xml:space="preserve"> 444</w:t>
      </w:r>
      <w:r w:rsidR="003221D0" w:rsidRPr="00BC3A02">
        <w:rPr>
          <w:rFonts w:ascii="Times New Roman" w:hAnsi="Times New Roman" w:cs="Times New Roman"/>
          <w:sz w:val="28"/>
          <w:szCs w:val="28"/>
        </w:rPr>
        <w:t>.</w:t>
      </w:r>
    </w:p>
    <w:p w:rsidR="00BC3A02" w:rsidRPr="00BC3A02" w:rsidRDefault="00BC3A02" w:rsidP="00BC3A02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A02">
        <w:rPr>
          <w:rFonts w:ascii="Times New Roman" w:hAnsi="Times New Roman" w:cs="Times New Roman"/>
          <w:bCs/>
          <w:sz w:val="28"/>
          <w:szCs w:val="28"/>
        </w:rPr>
        <w:t>Иджилова, Д. В.</w:t>
      </w:r>
      <w:r w:rsidRPr="00BC3A02">
        <w:rPr>
          <w:rFonts w:ascii="Times New Roman" w:hAnsi="Times New Roman" w:cs="Times New Roman"/>
          <w:sz w:val="28"/>
          <w:szCs w:val="28"/>
        </w:rPr>
        <w:t xml:space="preserve"> Экологический туризм (экотуризм) – это форма устойчивого туризма / Д. В. Иджилова, А. Алексеева // Экономика и управление отраслями, комплексами на основе инновац. подхода: материалы междунар. научно-практ. конф. – Элиста: «НПП» «Джангар», 2014. – С. 566–571. – Библиогр.: с. 571 (3 назв.). </w:t>
      </w:r>
    </w:p>
    <w:p w:rsidR="00BC3A02" w:rsidRPr="00BC3A02" w:rsidRDefault="00BC3A02" w:rsidP="00BC3A02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A02">
        <w:rPr>
          <w:rFonts w:ascii="Times New Roman" w:hAnsi="Times New Roman" w:cs="Times New Roman"/>
          <w:sz w:val="28"/>
          <w:szCs w:val="28"/>
        </w:rPr>
        <w:t>Красная книга Республики Калмыкия: [в 2 т.] / [редкол.: Н. Л. Очиров (пред.)]; Правительство РК, Мин-во природ. ресурсов и охраны окружающей среды РК. – Элиста: [«НПП «Джангар].</w:t>
      </w:r>
    </w:p>
    <w:p w:rsidR="00BC3A02" w:rsidRDefault="00BC3A02" w:rsidP="00BC3A02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A02">
        <w:rPr>
          <w:rFonts w:ascii="Times New Roman" w:hAnsi="Times New Roman" w:cs="Times New Roman"/>
          <w:sz w:val="28"/>
          <w:szCs w:val="28"/>
        </w:rPr>
        <w:t xml:space="preserve">Т. 1: Редкие и находящиеся под угрозой исчезновения животные / [авт.-сост.: В. Б. Бадмаев, В. Э. Бадмаев, С. Г. Босхамджиева и др.; отв. ред.: В. М. Музаев]. – 2013. – 200 с.: ил. – Библиогр.: с. 181–197. – Алф. указ. русских названий животных, занесенных в Красную книгу РК: с. 198. – Алф. указ. лат. назв. животных, занес. в Красную </w:t>
      </w:r>
      <w:r w:rsidRPr="00BC3A02">
        <w:rPr>
          <w:rFonts w:ascii="Times New Roman" w:hAnsi="Times New Roman" w:cs="Times New Roman"/>
          <w:sz w:val="28"/>
          <w:szCs w:val="28"/>
        </w:rPr>
        <w:lastRenderedPageBreak/>
        <w:t>книгу РК: с. 199.</w:t>
      </w:r>
    </w:p>
    <w:p w:rsidR="00BC3A02" w:rsidRPr="00BC3A02" w:rsidRDefault="00BC3A02" w:rsidP="00BC3A02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A02">
        <w:rPr>
          <w:rFonts w:ascii="Times New Roman" w:hAnsi="Times New Roman" w:cs="Times New Roman"/>
          <w:sz w:val="28"/>
          <w:szCs w:val="28"/>
        </w:rPr>
        <w:t>Т. 2: Редкие и находящиеся под угрозой исчезновения растения и грибы / [авт.-сост.: Т. Б. Алексеева, Е. Ч. Аюшева, В. А. Бананова и др.; отв. ред.: Н. М. Бакташева]. – 2014. – 199 с.: ил. – Библиогр.: с. 191–194. – Алф. указ. русских назв. растений и грибов, занес. в Красную кн. РК: с. 195–196. – Алф. указ. лат. назв. растений и грибов, занес. в Красную кн. РК: с. 197 –198.</w:t>
      </w:r>
    </w:p>
    <w:p w:rsidR="00BC3A02" w:rsidRPr="00BC3A02" w:rsidRDefault="00BC3A02" w:rsidP="00BC3A02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A02">
        <w:rPr>
          <w:rFonts w:ascii="Times New Roman" w:hAnsi="Times New Roman" w:cs="Times New Roman"/>
          <w:bCs/>
          <w:sz w:val="28"/>
          <w:szCs w:val="28"/>
        </w:rPr>
        <w:t xml:space="preserve">Кугультинов, С. В. </w:t>
      </w:r>
      <w:r w:rsidRPr="00BC3A02">
        <w:rPr>
          <w:rFonts w:ascii="Times New Roman" w:hAnsi="Times New Roman" w:cs="Times New Roman"/>
          <w:sz w:val="28"/>
          <w:szCs w:val="28"/>
        </w:rPr>
        <w:t xml:space="preserve">О состоянии особо охраняемых природных территорий Республики Калмыкия / С. В. Кугультинов, Ю. Б. Каминов, Р. А. Меджидов // Проблемы сохранения биоразнообразия Северо-Зап. Прикаспия: материалы Междунар. научно-практ. конф. – Элиста, 2007. – С. 111–127. – Библиогр.: с. 126–127 (8 назв.). </w:t>
      </w:r>
    </w:p>
    <w:p w:rsidR="00BC3A02" w:rsidRPr="00BC3A02" w:rsidRDefault="00BC3A02" w:rsidP="00BC3A02">
      <w:pPr>
        <w:pStyle w:val="a3"/>
        <w:numPr>
          <w:ilvl w:val="0"/>
          <w:numId w:val="5"/>
        </w:numPr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BC3A02">
        <w:rPr>
          <w:rFonts w:ascii="Times New Roman" w:hAnsi="Times New Roman"/>
          <w:sz w:val="28"/>
          <w:szCs w:val="28"/>
        </w:rPr>
        <w:t>Настинова, Г. Э. Заповедное дело: учеб. пособие / Г. Э. Настинова; М-во образования и науки Рос. Федер. гос. бюджет. образоват. учреждение высш. проф. образования «Калм. гос. ун-т», – Элиста: Изд-во «Калм. гос. ун-т», 2012. – 136 с.: ил.</w:t>
      </w:r>
    </w:p>
    <w:p w:rsidR="00BC3A02" w:rsidRPr="00BC3A02" w:rsidRDefault="00BC3A02" w:rsidP="00BC3A02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A02">
        <w:rPr>
          <w:rFonts w:ascii="Times New Roman" w:hAnsi="Times New Roman" w:cs="Times New Roman"/>
          <w:bCs/>
          <w:sz w:val="28"/>
          <w:szCs w:val="28"/>
        </w:rPr>
        <w:t>Настинова, Галина Эрднеевна.</w:t>
      </w:r>
      <w:r w:rsidRPr="00BC3A02">
        <w:rPr>
          <w:rFonts w:ascii="Times New Roman" w:hAnsi="Times New Roman" w:cs="Times New Roman"/>
          <w:sz w:val="28"/>
          <w:szCs w:val="28"/>
        </w:rPr>
        <w:t xml:space="preserve"> Перспективы расширения сети ООПТ Республики Калмыкия / Г. Э. Настинова // Известия ДГПУ. – 2010. – </w:t>
      </w:r>
      <w:r w:rsidRPr="00BC3A02">
        <w:rPr>
          <w:rFonts w:ascii="Times New Roman" w:hAnsi="Times New Roman" w:cs="Times New Roman"/>
          <w:bCs/>
          <w:sz w:val="28"/>
          <w:szCs w:val="28"/>
        </w:rPr>
        <w:t>№ 2</w:t>
      </w:r>
      <w:r w:rsidRPr="00BC3A02">
        <w:rPr>
          <w:rFonts w:ascii="Times New Roman" w:hAnsi="Times New Roman" w:cs="Times New Roman"/>
          <w:sz w:val="28"/>
          <w:szCs w:val="28"/>
        </w:rPr>
        <w:t>. – С. 102–107. – (Серия естественные науки).</w:t>
      </w:r>
    </w:p>
    <w:p w:rsidR="00BC3A02" w:rsidRPr="00BC3A02" w:rsidRDefault="00BC3A02" w:rsidP="00BC3A02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A02">
        <w:rPr>
          <w:rFonts w:ascii="Times New Roman" w:hAnsi="Times New Roman" w:cs="Times New Roman"/>
          <w:bCs/>
          <w:sz w:val="28"/>
          <w:szCs w:val="28"/>
        </w:rPr>
        <w:t>Настинова, Галина Эрднеевна.</w:t>
      </w:r>
      <w:r w:rsidRPr="00BC3A02">
        <w:rPr>
          <w:rFonts w:ascii="Times New Roman" w:hAnsi="Times New Roman" w:cs="Times New Roman"/>
          <w:sz w:val="28"/>
          <w:szCs w:val="28"/>
        </w:rPr>
        <w:t xml:space="preserve"> Современное состояние и перспективы развития экологического туризма в Республике Калмыкия / Г. Э. Настинова // Современные проблемы географии, экологии и природопользования: материалы Международ. научно-практ. конф. 25–26 апреля. – 2012. – С. 443–448. – Библиогр.: с. 448 (5 назв.). </w:t>
      </w:r>
    </w:p>
    <w:p w:rsidR="00BC3A02" w:rsidRPr="00BC3A02" w:rsidRDefault="00BC3A02" w:rsidP="00BC3A02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A02">
        <w:rPr>
          <w:rFonts w:ascii="Times New Roman" w:hAnsi="Times New Roman" w:cs="Times New Roman"/>
          <w:bCs/>
          <w:sz w:val="28"/>
          <w:szCs w:val="28"/>
        </w:rPr>
        <w:t>Настинова, Галина Эрднеевна.</w:t>
      </w:r>
      <w:r w:rsidRPr="00BC3A02">
        <w:rPr>
          <w:rFonts w:ascii="Times New Roman" w:hAnsi="Times New Roman" w:cs="Times New Roman"/>
          <w:sz w:val="28"/>
          <w:szCs w:val="28"/>
        </w:rPr>
        <w:t xml:space="preserve"> Экологический туризм в системе ООПТ Республики Калмыкия / Г. Э. Настинова, А. Б. Шунгаева, Б. С. Убушаев; «К единству России: аспекты регионального и национального взаимодействия», научно-практическая конференция (2009; г. Элиста) // К единству России: аспекты регион. и нац. взаимодействия: материалы конф. – Элиста, 2009. – С. 801-806. </w:t>
      </w:r>
    </w:p>
    <w:p w:rsidR="00BC3A02" w:rsidRPr="00BC3A02" w:rsidRDefault="00BC3A02" w:rsidP="00BC3A02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A02">
        <w:rPr>
          <w:rFonts w:ascii="Times New Roman" w:hAnsi="Times New Roman" w:cs="Times New Roman"/>
          <w:bCs/>
          <w:sz w:val="28"/>
          <w:szCs w:val="28"/>
        </w:rPr>
        <w:t>Янова, Марина Владимировна.</w:t>
      </w:r>
      <w:r w:rsidRPr="00BC3A02">
        <w:rPr>
          <w:rFonts w:ascii="Times New Roman" w:hAnsi="Times New Roman" w:cs="Times New Roman"/>
          <w:sz w:val="28"/>
          <w:szCs w:val="28"/>
        </w:rPr>
        <w:t xml:space="preserve"> Экология Юга России: проблемы исследований / М. В. Янова. – Saarbrücken: LAP LAMBERT Academic Publishing, 2013. – 54 с. – Библиогр.: с. 51–54.</w:t>
      </w:r>
    </w:p>
    <w:p w:rsidR="00BC3A02" w:rsidRPr="00BC3A02" w:rsidRDefault="00BC3A02" w:rsidP="00BC3A02">
      <w:pPr>
        <w:widowControl w:val="0"/>
        <w:autoSpaceDE w:val="0"/>
        <w:autoSpaceDN w:val="0"/>
        <w:adjustRightInd w:val="0"/>
        <w:spacing w:after="0" w:line="240" w:lineRule="auto"/>
        <w:ind w:left="360" w:righ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BC3A02" w:rsidRPr="00BC3A02" w:rsidSect="00910A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701" w:right="1134" w:bottom="850" w:left="1134" w:header="708" w:footer="708" w:gutter="0"/>
      <w:pgBorders w:offsetFrom="page">
        <w:top w:val="doubleWave" w:sz="6" w:space="6" w:color="4F6228" w:themeColor="accent3" w:themeShade="80"/>
        <w:left w:val="doubleWave" w:sz="6" w:space="6" w:color="4F6228" w:themeColor="accent3" w:themeShade="80"/>
        <w:bottom w:val="doubleWave" w:sz="6" w:space="6" w:color="4F6228" w:themeColor="accent3" w:themeShade="80"/>
        <w:right w:val="doubleWave" w:sz="6" w:space="6" w:color="4F6228" w:themeColor="accent3" w:themeShade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F08" w:rsidRDefault="00546F08" w:rsidP="00910A8D">
      <w:pPr>
        <w:spacing w:after="0" w:line="240" w:lineRule="auto"/>
      </w:pPr>
      <w:r>
        <w:separator/>
      </w:r>
    </w:p>
  </w:endnote>
  <w:endnote w:type="continuationSeparator" w:id="1">
    <w:p w:rsidR="00546F08" w:rsidRDefault="00546F08" w:rsidP="00910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A8D" w:rsidRDefault="00910A8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A8D" w:rsidRDefault="00910A8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A8D" w:rsidRDefault="00910A8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F08" w:rsidRDefault="00546F08" w:rsidP="00910A8D">
      <w:pPr>
        <w:spacing w:after="0" w:line="240" w:lineRule="auto"/>
      </w:pPr>
      <w:r>
        <w:separator/>
      </w:r>
    </w:p>
  </w:footnote>
  <w:footnote w:type="continuationSeparator" w:id="1">
    <w:p w:rsidR="00546F08" w:rsidRDefault="00546F08" w:rsidP="00910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A8D" w:rsidRDefault="00712194">
    <w:pPr>
      <w:pStyle w:val="a6"/>
    </w:pPr>
    <w:r>
      <w:rPr>
        <w:noProof/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1704" o:spid="_x0000_s18443" type="#_x0000_t75" style="position:absolute;margin-left:0;margin-top:0;width:1275pt;height:717pt;z-index:-251657216;mso-position-horizontal:center;mso-position-horizontal-relative:margin;mso-position-vertical:center;mso-position-vertical-relative:margin" o:allowincell="f">
          <v:imagedata r:id="rId1" o:title="d1018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A8D" w:rsidRDefault="00712194">
    <w:pPr>
      <w:pStyle w:val="a6"/>
    </w:pPr>
    <w:r>
      <w:rPr>
        <w:noProof/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1705" o:spid="_x0000_s18444" type="#_x0000_t75" style="position:absolute;margin-left:0;margin-top:0;width:1275pt;height:717pt;z-index:-251656192;mso-position-horizontal:center;mso-position-horizontal-relative:margin;mso-position-vertical:center;mso-position-vertical-relative:margin" wrapcoords="-25 0 -25 21555 21600 21555 21600 0 -25 0" o:allowincell="f">
          <v:imagedata r:id="rId1" o:title="d1018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A8D" w:rsidRDefault="00712194">
    <w:pPr>
      <w:pStyle w:val="a6"/>
    </w:pPr>
    <w:r>
      <w:rPr>
        <w:noProof/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1703" o:spid="_x0000_s18442" type="#_x0000_t75" style="position:absolute;margin-left:0;margin-top:0;width:1275pt;height:717pt;z-index:-251658240;mso-position-horizontal:center;mso-position-horizontal-relative:margin;mso-position-vertical:center;mso-position-vertical-relative:margin" o:allowincell="f">
          <v:imagedata r:id="rId1" o:title="d1018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643C8"/>
    <w:multiLevelType w:val="hybridMultilevel"/>
    <w:tmpl w:val="05B42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E28B1"/>
    <w:multiLevelType w:val="hybridMultilevel"/>
    <w:tmpl w:val="360E44E0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70429D"/>
    <w:multiLevelType w:val="hybridMultilevel"/>
    <w:tmpl w:val="9D926D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8077D4"/>
    <w:multiLevelType w:val="hybridMultilevel"/>
    <w:tmpl w:val="9968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020FE"/>
    <w:multiLevelType w:val="hybridMultilevel"/>
    <w:tmpl w:val="F19479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18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D0CCA"/>
    <w:rsid w:val="0009106E"/>
    <w:rsid w:val="000C081E"/>
    <w:rsid w:val="000F4274"/>
    <w:rsid w:val="00163B99"/>
    <w:rsid w:val="00172B71"/>
    <w:rsid w:val="001A3660"/>
    <w:rsid w:val="001E1EAA"/>
    <w:rsid w:val="002A0D02"/>
    <w:rsid w:val="003221D0"/>
    <w:rsid w:val="0033281A"/>
    <w:rsid w:val="003D1F30"/>
    <w:rsid w:val="003F19DF"/>
    <w:rsid w:val="0046634D"/>
    <w:rsid w:val="004D7173"/>
    <w:rsid w:val="00530B3A"/>
    <w:rsid w:val="00546F08"/>
    <w:rsid w:val="00563AD1"/>
    <w:rsid w:val="005931BE"/>
    <w:rsid w:val="00620348"/>
    <w:rsid w:val="00635069"/>
    <w:rsid w:val="006935A4"/>
    <w:rsid w:val="006C1BB7"/>
    <w:rsid w:val="006E729E"/>
    <w:rsid w:val="00700D15"/>
    <w:rsid w:val="00712194"/>
    <w:rsid w:val="007F2161"/>
    <w:rsid w:val="008816CD"/>
    <w:rsid w:val="00885C2E"/>
    <w:rsid w:val="008D3312"/>
    <w:rsid w:val="008D704A"/>
    <w:rsid w:val="008E0513"/>
    <w:rsid w:val="008F5E72"/>
    <w:rsid w:val="00910A8D"/>
    <w:rsid w:val="00936654"/>
    <w:rsid w:val="009378F1"/>
    <w:rsid w:val="009D4473"/>
    <w:rsid w:val="00A648DE"/>
    <w:rsid w:val="00AD2592"/>
    <w:rsid w:val="00B857EF"/>
    <w:rsid w:val="00BC3A02"/>
    <w:rsid w:val="00BE0D65"/>
    <w:rsid w:val="00C84A40"/>
    <w:rsid w:val="00CD0CCA"/>
    <w:rsid w:val="00D55399"/>
    <w:rsid w:val="00D812BC"/>
    <w:rsid w:val="00D8273F"/>
    <w:rsid w:val="00DC2C4D"/>
    <w:rsid w:val="00E17DA2"/>
    <w:rsid w:val="00E33B07"/>
    <w:rsid w:val="00E34460"/>
    <w:rsid w:val="00F023EF"/>
    <w:rsid w:val="00FF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C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0CC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C08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10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10A8D"/>
  </w:style>
  <w:style w:type="paragraph" w:styleId="a8">
    <w:name w:val="footer"/>
    <w:basedOn w:val="a"/>
    <w:link w:val="a9"/>
    <w:uiPriority w:val="99"/>
    <w:semiHidden/>
    <w:unhideWhenUsed/>
    <w:rsid w:val="00910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10A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2013-05-20T08:49:00Z</dcterms:created>
  <dcterms:modified xsi:type="dcterms:W3CDTF">2016-12-22T12:09:00Z</dcterms:modified>
</cp:coreProperties>
</file>